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6A5B" w14:textId="5E728153" w:rsidR="0063248F" w:rsidRPr="009E741E" w:rsidRDefault="004F2A14" w:rsidP="00A9455E">
      <w:pPr>
        <w:pStyle w:val="Title"/>
        <w:rPr>
          <w:b/>
          <w:sz w:val="52"/>
        </w:rPr>
      </w:pPr>
      <w:r w:rsidRPr="009E741E">
        <w:rPr>
          <w:b/>
          <w:sz w:val="52"/>
        </w:rPr>
        <w:t xml:space="preserve">Filing an ADA Complaint in </w:t>
      </w:r>
      <w:r w:rsidR="00A256B1" w:rsidRPr="009E741E">
        <w:rPr>
          <w:b/>
          <w:sz w:val="52"/>
        </w:rPr>
        <w:t xml:space="preserve">Medical Settings </w:t>
      </w:r>
    </w:p>
    <w:p w14:paraId="36906895" w14:textId="77777777" w:rsidR="009E741E" w:rsidRDefault="009E741E" w:rsidP="00A9455E">
      <w:pPr>
        <w:pStyle w:val="NoSpacing"/>
        <w:rPr>
          <w:rFonts w:cstheme="minorHAnsi"/>
          <w:i/>
          <w:iCs/>
          <w:color w:val="000000"/>
          <w:sz w:val="28"/>
          <w:szCs w:val="28"/>
        </w:rPr>
      </w:pPr>
    </w:p>
    <w:p w14:paraId="7B0AE57E" w14:textId="13AEDE3C" w:rsidR="0063248F" w:rsidRPr="009E741E" w:rsidRDefault="0095796A" w:rsidP="00A9455E">
      <w:pPr>
        <w:pStyle w:val="NoSpacing"/>
        <w:rPr>
          <w:rFonts w:cstheme="minorHAnsi"/>
          <w:i/>
          <w:iCs/>
          <w:color w:val="000000"/>
          <w:sz w:val="28"/>
          <w:szCs w:val="28"/>
        </w:rPr>
      </w:pPr>
      <w:r w:rsidRPr="009E741E">
        <w:rPr>
          <w:noProof/>
          <w:sz w:val="28"/>
          <w:szCs w:val="28"/>
        </w:rPr>
        <w:drawing>
          <wp:anchor distT="0" distB="0" distL="114300" distR="114300" simplePos="0" relativeHeight="251658240" behindDoc="0" locked="0" layoutInCell="1" allowOverlap="1" wp14:anchorId="6E442FF1" wp14:editId="1C317117">
            <wp:simplePos x="0" y="0"/>
            <wp:positionH relativeFrom="margin">
              <wp:align>left</wp:align>
            </wp:positionH>
            <wp:positionV relativeFrom="paragraph">
              <wp:posOffset>15875</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pn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0063248F" w:rsidRPr="009E741E">
        <w:rPr>
          <w:rFonts w:cstheme="minorHAnsi"/>
          <w:i/>
          <w:iCs/>
          <w:color w:val="000000"/>
          <w:sz w:val="28"/>
          <w:szCs w:val="28"/>
        </w:rPr>
        <w:t>These resources are provided for informational purposes only. D</w:t>
      </w:r>
      <w:r w:rsidR="005D4AB3" w:rsidRPr="009E741E">
        <w:rPr>
          <w:rFonts w:cstheme="minorHAnsi"/>
          <w:i/>
          <w:iCs/>
          <w:color w:val="000000"/>
          <w:sz w:val="28"/>
          <w:szCs w:val="28"/>
        </w:rPr>
        <w:t xml:space="preserve">isability </w:t>
      </w:r>
      <w:r w:rsidR="0063248F" w:rsidRPr="009E741E">
        <w:rPr>
          <w:rFonts w:cstheme="minorHAnsi"/>
          <w:i/>
          <w:iCs/>
          <w:color w:val="000000"/>
          <w:sz w:val="28"/>
          <w:szCs w:val="28"/>
        </w:rPr>
        <w:t>R</w:t>
      </w:r>
      <w:r w:rsidR="005D4AB3" w:rsidRPr="009E741E">
        <w:rPr>
          <w:rFonts w:cstheme="minorHAnsi"/>
          <w:i/>
          <w:iCs/>
          <w:color w:val="000000"/>
          <w:sz w:val="28"/>
          <w:szCs w:val="28"/>
        </w:rPr>
        <w:t>ights Connecticut</w:t>
      </w:r>
      <w:r w:rsidR="0063248F" w:rsidRPr="009E741E">
        <w:rPr>
          <w:rFonts w:cstheme="minorHAnsi"/>
          <w:i/>
          <w:iCs/>
          <w:color w:val="000000"/>
          <w:sz w:val="28"/>
          <w:szCs w:val="28"/>
        </w:rPr>
        <w:t xml:space="preserve"> does not guarantee the quality of services you may receive from these resources. We encourage you to look into each of these resources and make your own decision.</w:t>
      </w:r>
    </w:p>
    <w:p w14:paraId="1858D864" w14:textId="6C088CAF" w:rsidR="009E741E" w:rsidRDefault="009E741E">
      <w:pPr>
        <w:rPr>
          <w:sz w:val="28"/>
          <w:szCs w:val="28"/>
        </w:rPr>
      </w:pPr>
    </w:p>
    <w:p w14:paraId="1A0903A5" w14:textId="766A6A33" w:rsidR="0095796A" w:rsidRPr="009E741E" w:rsidRDefault="0063248F">
      <w:pPr>
        <w:rPr>
          <w:sz w:val="28"/>
          <w:szCs w:val="28"/>
        </w:rPr>
      </w:pPr>
      <w:r w:rsidRPr="009E741E">
        <w:rPr>
          <w:sz w:val="28"/>
          <w:szCs w:val="28"/>
        </w:rPr>
        <w:t xml:space="preserve">More options may be available. Contact </w:t>
      </w:r>
      <w:r w:rsidRPr="009E741E">
        <w:rPr>
          <w:b/>
          <w:sz w:val="28"/>
          <w:szCs w:val="28"/>
        </w:rPr>
        <w:t>Disability Rights Connecticut</w:t>
      </w:r>
      <w:r w:rsidRPr="009E741E">
        <w:rPr>
          <w:sz w:val="28"/>
          <w:szCs w:val="28"/>
        </w:rPr>
        <w:t xml:space="preserve"> for more information.</w:t>
      </w:r>
    </w:p>
    <w:tbl>
      <w:tblPr>
        <w:tblStyle w:val="TableGrid"/>
        <w:tblW w:w="5088" w:type="pct"/>
        <w:tblInd w:w="-95" w:type="dxa"/>
        <w:tblLayout w:type="fixed"/>
        <w:tblLook w:val="04A0" w:firstRow="1" w:lastRow="0" w:firstColumn="1" w:lastColumn="0" w:noHBand="0" w:noVBand="1"/>
      </w:tblPr>
      <w:tblGrid>
        <w:gridCol w:w="1981"/>
        <w:gridCol w:w="8999"/>
      </w:tblGrid>
      <w:tr w:rsidR="00D46C37" w14:paraId="1236F8BF" w14:textId="77777777" w:rsidTr="009E741E">
        <w:tc>
          <w:tcPr>
            <w:tcW w:w="902" w:type="pct"/>
          </w:tcPr>
          <w:p w14:paraId="560E914D" w14:textId="77777777" w:rsidR="00D46C37" w:rsidRPr="009E741E" w:rsidRDefault="00D46C37">
            <w:pPr>
              <w:rPr>
                <w:b/>
                <w:sz w:val="28"/>
                <w:szCs w:val="28"/>
                <w:u w:val="single"/>
              </w:rPr>
            </w:pPr>
            <w:r w:rsidRPr="009E741E">
              <w:rPr>
                <w:b/>
                <w:sz w:val="28"/>
                <w:szCs w:val="28"/>
                <w:u w:val="single"/>
              </w:rPr>
              <w:t xml:space="preserve">Type of Complaint                           </w:t>
            </w:r>
          </w:p>
        </w:tc>
        <w:tc>
          <w:tcPr>
            <w:tcW w:w="4098" w:type="pct"/>
          </w:tcPr>
          <w:p w14:paraId="60238F0E" w14:textId="2295B449" w:rsidR="00D46C37" w:rsidRPr="009E741E" w:rsidRDefault="00A9455E">
            <w:pPr>
              <w:rPr>
                <w:b/>
                <w:sz w:val="28"/>
                <w:szCs w:val="28"/>
                <w:u w:val="single"/>
              </w:rPr>
            </w:pPr>
            <w:r w:rsidRPr="009E741E">
              <w:rPr>
                <w:b/>
                <w:sz w:val="28"/>
                <w:szCs w:val="28"/>
                <w:u w:val="single"/>
              </w:rPr>
              <w:t>Agency</w:t>
            </w:r>
          </w:p>
          <w:p w14:paraId="07E90A26" w14:textId="15685F7A" w:rsidR="00486BC7" w:rsidRPr="009E741E" w:rsidRDefault="00486BC7">
            <w:pPr>
              <w:rPr>
                <w:b/>
                <w:sz w:val="28"/>
                <w:szCs w:val="28"/>
                <w:u w:val="single"/>
              </w:rPr>
            </w:pPr>
          </w:p>
        </w:tc>
      </w:tr>
      <w:tr w:rsidR="00D46C37" w14:paraId="0F73D8AC" w14:textId="77777777" w:rsidTr="009E741E">
        <w:trPr>
          <w:trHeight w:val="800"/>
        </w:trPr>
        <w:tc>
          <w:tcPr>
            <w:tcW w:w="902" w:type="pct"/>
          </w:tcPr>
          <w:p w14:paraId="61F17FEA" w14:textId="77777777" w:rsidR="00D46C37" w:rsidRPr="009E741E" w:rsidRDefault="00FF1EB6" w:rsidP="00FF1EB6">
            <w:pPr>
              <w:rPr>
                <w:b/>
                <w:sz w:val="28"/>
                <w:szCs w:val="28"/>
              </w:rPr>
            </w:pPr>
            <w:r w:rsidRPr="009E741E">
              <w:rPr>
                <w:b/>
                <w:sz w:val="28"/>
                <w:szCs w:val="28"/>
              </w:rPr>
              <w:t>Hospital</w:t>
            </w:r>
            <w:r w:rsidR="00D46C37" w:rsidRPr="009E741E">
              <w:rPr>
                <w:b/>
                <w:sz w:val="28"/>
                <w:szCs w:val="28"/>
              </w:rPr>
              <w:t xml:space="preserve"> </w:t>
            </w:r>
            <w:r w:rsidRPr="009E741E">
              <w:rPr>
                <w:b/>
                <w:sz w:val="28"/>
                <w:szCs w:val="28"/>
              </w:rPr>
              <w:t>Complaint</w:t>
            </w:r>
          </w:p>
        </w:tc>
        <w:tc>
          <w:tcPr>
            <w:tcW w:w="4098" w:type="pct"/>
          </w:tcPr>
          <w:p w14:paraId="5CBE8E5D" w14:textId="13E58801" w:rsidR="00D46C37" w:rsidRPr="00972293" w:rsidRDefault="00D46C37">
            <w:pPr>
              <w:rPr>
                <w:sz w:val="26"/>
                <w:szCs w:val="26"/>
              </w:rPr>
            </w:pPr>
            <w:r w:rsidRPr="00972293">
              <w:rPr>
                <w:b/>
                <w:sz w:val="26"/>
                <w:szCs w:val="26"/>
              </w:rPr>
              <w:t>Patient Relations</w:t>
            </w:r>
            <w:r w:rsidR="00766C45" w:rsidRPr="00972293">
              <w:rPr>
                <w:b/>
                <w:sz w:val="26"/>
                <w:szCs w:val="26"/>
              </w:rPr>
              <w:t>:</w:t>
            </w:r>
            <w:r w:rsidR="004E5A08" w:rsidRPr="00972293">
              <w:rPr>
                <w:sz w:val="26"/>
                <w:szCs w:val="26"/>
              </w:rPr>
              <w:t xml:space="preserve"> Contact the Patient Relations/ or Services department of</w:t>
            </w:r>
            <w:r w:rsidRPr="00972293">
              <w:rPr>
                <w:sz w:val="26"/>
                <w:szCs w:val="26"/>
              </w:rPr>
              <w:t xml:space="preserve"> the hospital. Look for the anti-discrimination notice and contact them to resolve the ADA complaint.</w:t>
            </w:r>
          </w:p>
          <w:p w14:paraId="6A282F3E" w14:textId="77777777" w:rsidR="0019281C" w:rsidRPr="00972293" w:rsidRDefault="0019281C">
            <w:pPr>
              <w:rPr>
                <w:i/>
                <w:iCs/>
                <w:sz w:val="26"/>
                <w:szCs w:val="26"/>
              </w:rPr>
            </w:pPr>
          </w:p>
          <w:p w14:paraId="4CB234AB" w14:textId="77777777" w:rsidR="0019281C" w:rsidRPr="00972293" w:rsidRDefault="003157FB">
            <w:pPr>
              <w:rPr>
                <w:iCs/>
                <w:sz w:val="26"/>
                <w:szCs w:val="26"/>
              </w:rPr>
            </w:pPr>
            <w:r w:rsidRPr="00972293">
              <w:rPr>
                <w:i/>
                <w:iCs/>
                <w:sz w:val="26"/>
                <w:szCs w:val="26"/>
                <w:u w:val="single"/>
              </w:rPr>
              <w:t>Possible</w:t>
            </w:r>
            <w:r w:rsidR="00486BC7" w:rsidRPr="00972293">
              <w:rPr>
                <w:i/>
                <w:iCs/>
                <w:sz w:val="26"/>
                <w:szCs w:val="26"/>
                <w:u w:val="single"/>
              </w:rPr>
              <w:t xml:space="preserve"> result</w:t>
            </w:r>
            <w:r w:rsidR="0019281C" w:rsidRPr="00972293">
              <w:rPr>
                <w:i/>
                <w:iCs/>
                <w:sz w:val="26"/>
                <w:szCs w:val="26"/>
                <w:u w:val="single"/>
              </w:rPr>
              <w:t>:</w:t>
            </w:r>
            <w:r w:rsidR="00486BC7" w:rsidRPr="00972293">
              <w:rPr>
                <w:i/>
                <w:iCs/>
                <w:sz w:val="26"/>
                <w:szCs w:val="26"/>
              </w:rPr>
              <w:t xml:space="preserve"> </w:t>
            </w:r>
            <w:r w:rsidR="00486BC7" w:rsidRPr="00972293">
              <w:rPr>
                <w:iCs/>
                <w:sz w:val="26"/>
                <w:szCs w:val="26"/>
              </w:rPr>
              <w:t xml:space="preserve">Informal </w:t>
            </w:r>
            <w:r w:rsidR="00346751" w:rsidRPr="00972293">
              <w:rPr>
                <w:iCs/>
                <w:sz w:val="26"/>
                <w:szCs w:val="26"/>
              </w:rPr>
              <w:t>agreement or compromise with</w:t>
            </w:r>
            <w:r w:rsidR="00E15EAE" w:rsidRPr="00972293">
              <w:rPr>
                <w:iCs/>
                <w:sz w:val="26"/>
                <w:szCs w:val="26"/>
              </w:rPr>
              <w:t xml:space="preserve"> h</w:t>
            </w:r>
            <w:r w:rsidR="00A41BE6" w:rsidRPr="00972293">
              <w:rPr>
                <w:iCs/>
                <w:sz w:val="26"/>
                <w:szCs w:val="26"/>
              </w:rPr>
              <w:t>ospital</w:t>
            </w:r>
            <w:r w:rsidR="00E15EAE" w:rsidRPr="00972293">
              <w:rPr>
                <w:iCs/>
                <w:sz w:val="26"/>
                <w:szCs w:val="26"/>
              </w:rPr>
              <w:t>.</w:t>
            </w:r>
          </w:p>
          <w:p w14:paraId="08C52D9F" w14:textId="3288FF2D" w:rsidR="0095796A" w:rsidRPr="009E741E" w:rsidRDefault="0095796A">
            <w:pPr>
              <w:rPr>
                <w:i/>
                <w:iCs/>
                <w:sz w:val="28"/>
                <w:szCs w:val="28"/>
              </w:rPr>
            </w:pPr>
          </w:p>
        </w:tc>
      </w:tr>
      <w:tr w:rsidR="00A9455E" w14:paraId="1DD1F33C" w14:textId="77777777" w:rsidTr="009E741E">
        <w:tc>
          <w:tcPr>
            <w:tcW w:w="902" w:type="pct"/>
          </w:tcPr>
          <w:p w14:paraId="6A4C02E4" w14:textId="77777777" w:rsidR="00A9455E" w:rsidRPr="009E741E" w:rsidRDefault="00A9455E">
            <w:pPr>
              <w:rPr>
                <w:b/>
                <w:sz w:val="28"/>
                <w:szCs w:val="28"/>
              </w:rPr>
            </w:pPr>
            <w:r w:rsidRPr="009E741E">
              <w:rPr>
                <w:b/>
                <w:sz w:val="28"/>
                <w:szCs w:val="28"/>
              </w:rPr>
              <w:t xml:space="preserve">Health Care Practitioner Complaint </w:t>
            </w:r>
          </w:p>
        </w:tc>
        <w:tc>
          <w:tcPr>
            <w:tcW w:w="4098" w:type="pct"/>
          </w:tcPr>
          <w:p w14:paraId="70B64524" w14:textId="0512651F" w:rsidR="00766C45" w:rsidRPr="00972293" w:rsidRDefault="00A9455E">
            <w:pPr>
              <w:rPr>
                <w:b/>
                <w:sz w:val="26"/>
                <w:szCs w:val="26"/>
              </w:rPr>
            </w:pPr>
            <w:r w:rsidRPr="00972293">
              <w:rPr>
                <w:b/>
                <w:sz w:val="26"/>
                <w:szCs w:val="26"/>
              </w:rPr>
              <w:t>Connecticut Department of Public Health</w:t>
            </w:r>
            <w:r w:rsidR="00766C45" w:rsidRPr="00972293">
              <w:rPr>
                <w:b/>
                <w:sz w:val="26"/>
                <w:szCs w:val="26"/>
              </w:rPr>
              <w:t xml:space="preserve">, Practitioner Investigations Unit: </w:t>
            </w:r>
            <w:r w:rsidR="0095796A" w:rsidRPr="00972293">
              <w:rPr>
                <w:sz w:val="26"/>
                <w:szCs w:val="26"/>
              </w:rPr>
              <w:t xml:space="preserve">Contact the agency </w:t>
            </w:r>
            <w:r w:rsidR="0095796A" w:rsidRPr="00972293">
              <w:rPr>
                <w:bCs/>
                <w:sz w:val="26"/>
                <w:szCs w:val="26"/>
              </w:rPr>
              <w:t>t</w:t>
            </w:r>
            <w:r w:rsidR="0019281C" w:rsidRPr="00972293">
              <w:rPr>
                <w:bCs/>
                <w:sz w:val="26"/>
                <w:szCs w:val="26"/>
              </w:rPr>
              <w:t>o file a complaint about the care provided by an individual health care practitioner (</w:t>
            </w:r>
            <w:proofErr w:type="gramStart"/>
            <w:r w:rsidR="0019281C" w:rsidRPr="00972293">
              <w:rPr>
                <w:bCs/>
                <w:sz w:val="26"/>
                <w:szCs w:val="26"/>
              </w:rPr>
              <w:t>i.e.</w:t>
            </w:r>
            <w:proofErr w:type="gramEnd"/>
            <w:r w:rsidR="0019281C" w:rsidRPr="00972293">
              <w:rPr>
                <w:bCs/>
                <w:sz w:val="26"/>
                <w:szCs w:val="26"/>
              </w:rPr>
              <w:t xml:space="preserve"> doctor, dentist, nurse, chiropractor, etc.) </w:t>
            </w:r>
            <w:r w:rsidR="0095796A" w:rsidRPr="00972293">
              <w:rPr>
                <w:bCs/>
                <w:sz w:val="26"/>
                <w:szCs w:val="26"/>
              </w:rPr>
              <w:t>or fill out the form and send it in.</w:t>
            </w:r>
          </w:p>
          <w:p w14:paraId="79374677" w14:textId="07DE2822" w:rsidR="00A9455E" w:rsidRPr="00972293" w:rsidRDefault="006212E8">
            <w:pPr>
              <w:rPr>
                <w:rStyle w:val="Hyperlink"/>
                <w:color w:val="auto"/>
                <w:sz w:val="26"/>
                <w:szCs w:val="26"/>
                <w:u w:val="none"/>
              </w:rPr>
            </w:pPr>
            <w:r w:rsidRPr="00972293">
              <w:rPr>
                <w:sz w:val="26"/>
                <w:szCs w:val="26"/>
              </w:rPr>
              <w:br/>
              <w:t xml:space="preserve">Address: 410 Capitol Ave., MS# 12HSR </w:t>
            </w:r>
            <w:r w:rsidR="00A9455E" w:rsidRPr="00972293">
              <w:rPr>
                <w:sz w:val="26"/>
                <w:szCs w:val="26"/>
              </w:rPr>
              <w:t>Hartford, CT 06134-0308</w:t>
            </w:r>
            <w:r w:rsidR="00A9455E" w:rsidRPr="00972293">
              <w:rPr>
                <w:sz w:val="26"/>
                <w:szCs w:val="26"/>
              </w:rPr>
              <w:br/>
              <w:t>Phone: (860) 509-7552</w:t>
            </w:r>
            <w:r w:rsidR="00A9455E" w:rsidRPr="00972293">
              <w:rPr>
                <w:sz w:val="26"/>
                <w:szCs w:val="26"/>
              </w:rPr>
              <w:br/>
              <w:t>Fax: (860) 707-1916 or (860) 509-7535</w:t>
            </w:r>
            <w:r w:rsidR="00A9455E" w:rsidRPr="00972293">
              <w:rPr>
                <w:sz w:val="26"/>
                <w:szCs w:val="26"/>
              </w:rPr>
              <w:br/>
              <w:t xml:space="preserve">Email: </w:t>
            </w:r>
            <w:hyperlink r:id="rId8" w:history="1">
              <w:r w:rsidR="00A57383" w:rsidRPr="00972293">
                <w:rPr>
                  <w:rStyle w:val="Hyperlink"/>
                  <w:sz w:val="26"/>
                  <w:szCs w:val="26"/>
                </w:rPr>
                <w:t>dph.investigations@ct.gov</w:t>
              </w:r>
            </w:hyperlink>
            <w:r w:rsidR="00A57383" w:rsidRPr="00972293">
              <w:rPr>
                <w:rStyle w:val="Hyperlink"/>
                <w:sz w:val="26"/>
                <w:szCs w:val="26"/>
              </w:rPr>
              <w:t xml:space="preserve"> </w:t>
            </w:r>
          </w:p>
          <w:p w14:paraId="172F8490" w14:textId="791E0377" w:rsidR="0019281C" w:rsidRPr="00972293" w:rsidRDefault="0019281C">
            <w:pPr>
              <w:rPr>
                <w:iCs/>
                <w:sz w:val="26"/>
                <w:szCs w:val="26"/>
              </w:rPr>
            </w:pPr>
            <w:r w:rsidRPr="00972293">
              <w:rPr>
                <w:iCs/>
                <w:sz w:val="26"/>
                <w:szCs w:val="26"/>
              </w:rPr>
              <w:t xml:space="preserve">Link for the Form: </w:t>
            </w:r>
            <w:hyperlink r:id="rId9" w:history="1">
              <w:r w:rsidRPr="00972293">
                <w:rPr>
                  <w:rStyle w:val="Hyperlink"/>
                  <w:iCs/>
                  <w:sz w:val="26"/>
                  <w:szCs w:val="26"/>
                </w:rPr>
                <w:t>https://portal.ct.gov/-/media/DPH/Practitioner-Investigations-Unit-complaint-form.pdf</w:t>
              </w:r>
            </w:hyperlink>
            <w:r w:rsidRPr="00972293">
              <w:rPr>
                <w:iCs/>
                <w:sz w:val="26"/>
                <w:szCs w:val="26"/>
              </w:rPr>
              <w:t xml:space="preserve"> </w:t>
            </w:r>
          </w:p>
          <w:p w14:paraId="75363279" w14:textId="77777777" w:rsidR="0019281C" w:rsidRPr="00972293" w:rsidRDefault="0019281C">
            <w:pPr>
              <w:rPr>
                <w:i/>
                <w:iCs/>
                <w:sz w:val="26"/>
                <w:szCs w:val="26"/>
              </w:rPr>
            </w:pPr>
          </w:p>
          <w:p w14:paraId="6A805B70" w14:textId="77777777" w:rsidR="00A831BF" w:rsidRPr="00972293" w:rsidRDefault="00304945">
            <w:pPr>
              <w:rPr>
                <w:sz w:val="26"/>
                <w:szCs w:val="26"/>
              </w:rPr>
            </w:pPr>
            <w:r w:rsidRPr="00972293">
              <w:rPr>
                <w:i/>
                <w:iCs/>
                <w:sz w:val="26"/>
                <w:szCs w:val="26"/>
                <w:u w:val="single"/>
              </w:rPr>
              <w:t xml:space="preserve">Possible </w:t>
            </w:r>
            <w:r w:rsidR="0019281C" w:rsidRPr="00972293">
              <w:rPr>
                <w:i/>
                <w:iCs/>
                <w:sz w:val="26"/>
                <w:szCs w:val="26"/>
                <w:u w:val="single"/>
              </w:rPr>
              <w:t>r</w:t>
            </w:r>
            <w:r w:rsidR="00222F52" w:rsidRPr="00972293">
              <w:rPr>
                <w:i/>
                <w:iCs/>
                <w:sz w:val="26"/>
                <w:szCs w:val="26"/>
                <w:u w:val="single"/>
              </w:rPr>
              <w:t>esults</w:t>
            </w:r>
            <w:r w:rsidR="007F4581" w:rsidRPr="00972293">
              <w:rPr>
                <w:sz w:val="26"/>
                <w:szCs w:val="26"/>
                <w:u w:val="single"/>
              </w:rPr>
              <w:t>:</w:t>
            </w:r>
            <w:r w:rsidR="007F4581" w:rsidRPr="00972293">
              <w:rPr>
                <w:sz w:val="26"/>
                <w:szCs w:val="26"/>
              </w:rPr>
              <w:t xml:space="preserve"> Investigation</w:t>
            </w:r>
            <w:r w:rsidR="00B43C75" w:rsidRPr="00972293">
              <w:rPr>
                <w:sz w:val="26"/>
                <w:szCs w:val="26"/>
              </w:rPr>
              <w:t xml:space="preserve"> and/or</w:t>
            </w:r>
            <w:r w:rsidR="0019281C" w:rsidRPr="00972293">
              <w:rPr>
                <w:sz w:val="26"/>
                <w:szCs w:val="26"/>
              </w:rPr>
              <w:t xml:space="preserve"> s</w:t>
            </w:r>
            <w:r w:rsidR="007F4581" w:rsidRPr="00972293">
              <w:rPr>
                <w:sz w:val="26"/>
                <w:szCs w:val="26"/>
              </w:rPr>
              <w:t>ettlement</w:t>
            </w:r>
            <w:r w:rsidR="00B30BEF" w:rsidRPr="00972293">
              <w:rPr>
                <w:sz w:val="26"/>
                <w:szCs w:val="26"/>
              </w:rPr>
              <w:t xml:space="preserve"> or</w:t>
            </w:r>
            <w:r w:rsidR="0019281C" w:rsidRPr="00972293">
              <w:rPr>
                <w:sz w:val="26"/>
                <w:szCs w:val="26"/>
              </w:rPr>
              <w:t>, a</w:t>
            </w:r>
            <w:r w:rsidR="00E15EAE" w:rsidRPr="00972293">
              <w:rPr>
                <w:sz w:val="26"/>
                <w:szCs w:val="26"/>
              </w:rPr>
              <w:t>dministrative h</w:t>
            </w:r>
            <w:r w:rsidR="00B43C75" w:rsidRPr="00972293">
              <w:rPr>
                <w:sz w:val="26"/>
                <w:szCs w:val="26"/>
              </w:rPr>
              <w:t>earing</w:t>
            </w:r>
            <w:r w:rsidR="00E15EAE" w:rsidRPr="00972293">
              <w:rPr>
                <w:sz w:val="26"/>
                <w:szCs w:val="26"/>
              </w:rPr>
              <w:t>, and/or</w:t>
            </w:r>
            <w:r w:rsidR="0019281C" w:rsidRPr="00972293">
              <w:rPr>
                <w:sz w:val="26"/>
                <w:szCs w:val="26"/>
              </w:rPr>
              <w:t xml:space="preserve"> a</w:t>
            </w:r>
            <w:r w:rsidR="00E15EAE" w:rsidRPr="00972293">
              <w:rPr>
                <w:sz w:val="26"/>
                <w:szCs w:val="26"/>
              </w:rPr>
              <w:t>ction on p</w:t>
            </w:r>
            <w:r w:rsidR="00377835" w:rsidRPr="00972293">
              <w:rPr>
                <w:sz w:val="26"/>
                <w:szCs w:val="26"/>
              </w:rPr>
              <w:t>ractitioner license</w:t>
            </w:r>
            <w:r w:rsidR="00E15EAE" w:rsidRPr="00972293">
              <w:rPr>
                <w:sz w:val="26"/>
                <w:szCs w:val="26"/>
              </w:rPr>
              <w:t>.</w:t>
            </w:r>
          </w:p>
          <w:p w14:paraId="0BCBA051" w14:textId="538683EF" w:rsidR="0095796A" w:rsidRPr="009E741E" w:rsidRDefault="0095796A">
            <w:pPr>
              <w:rPr>
                <w:sz w:val="28"/>
                <w:szCs w:val="28"/>
              </w:rPr>
            </w:pPr>
          </w:p>
        </w:tc>
      </w:tr>
      <w:tr w:rsidR="00D46C37" w14:paraId="422792FD" w14:textId="77777777" w:rsidTr="009E741E">
        <w:tc>
          <w:tcPr>
            <w:tcW w:w="902" w:type="pct"/>
          </w:tcPr>
          <w:p w14:paraId="1A6CFF6E" w14:textId="77777777" w:rsidR="00FF1EB6" w:rsidRPr="009E741E" w:rsidRDefault="00D46C37">
            <w:pPr>
              <w:rPr>
                <w:b/>
                <w:sz w:val="28"/>
                <w:szCs w:val="28"/>
              </w:rPr>
            </w:pPr>
            <w:r w:rsidRPr="009E741E">
              <w:rPr>
                <w:b/>
                <w:sz w:val="28"/>
                <w:szCs w:val="28"/>
              </w:rPr>
              <w:t>Health Care Facilities</w:t>
            </w:r>
            <w:r w:rsidR="00FF1EB6" w:rsidRPr="009E741E">
              <w:rPr>
                <w:b/>
                <w:sz w:val="28"/>
                <w:szCs w:val="28"/>
              </w:rPr>
              <w:t xml:space="preserve"> </w:t>
            </w:r>
          </w:p>
          <w:p w14:paraId="628FEAC0" w14:textId="17A72627" w:rsidR="00D46C37" w:rsidRPr="009E741E" w:rsidRDefault="00D46C37">
            <w:pPr>
              <w:rPr>
                <w:b/>
                <w:sz w:val="28"/>
                <w:szCs w:val="28"/>
              </w:rPr>
            </w:pPr>
            <w:r w:rsidRPr="009E741E">
              <w:rPr>
                <w:b/>
                <w:sz w:val="28"/>
                <w:szCs w:val="28"/>
              </w:rPr>
              <w:t>Complaint</w:t>
            </w:r>
          </w:p>
        </w:tc>
        <w:tc>
          <w:tcPr>
            <w:tcW w:w="4098" w:type="pct"/>
          </w:tcPr>
          <w:p w14:paraId="462DAA65" w14:textId="5EE48CBB" w:rsidR="00764BA0" w:rsidRPr="00972293" w:rsidRDefault="00D46C37">
            <w:pPr>
              <w:rPr>
                <w:sz w:val="26"/>
                <w:szCs w:val="26"/>
              </w:rPr>
            </w:pPr>
            <w:r w:rsidRPr="00972293">
              <w:rPr>
                <w:b/>
                <w:sz w:val="26"/>
                <w:szCs w:val="26"/>
              </w:rPr>
              <w:t>Department of Public Health</w:t>
            </w:r>
            <w:r w:rsidR="0095796A" w:rsidRPr="00972293">
              <w:rPr>
                <w:b/>
                <w:sz w:val="26"/>
                <w:szCs w:val="26"/>
              </w:rPr>
              <w:t xml:space="preserve"> (DPH)</w:t>
            </w:r>
            <w:r w:rsidRPr="00972293">
              <w:rPr>
                <w:sz w:val="26"/>
                <w:szCs w:val="26"/>
              </w:rPr>
              <w:t xml:space="preserve">: </w:t>
            </w:r>
            <w:r w:rsidR="00764BA0" w:rsidRPr="00972293">
              <w:rPr>
                <w:sz w:val="26"/>
                <w:szCs w:val="26"/>
              </w:rPr>
              <w:t xml:space="preserve">Anyone with knowledge or concerns about the care of a patient/resident in a licensed healthcare facility may file a complaint </w:t>
            </w:r>
            <w:r w:rsidR="0095796A" w:rsidRPr="00972293">
              <w:rPr>
                <w:sz w:val="26"/>
                <w:szCs w:val="26"/>
              </w:rPr>
              <w:t>with DPH through an online website portal</w:t>
            </w:r>
            <w:r w:rsidR="00764BA0" w:rsidRPr="00972293">
              <w:rPr>
                <w:sz w:val="26"/>
                <w:szCs w:val="26"/>
              </w:rPr>
              <w:t>. Facility Licensing and Investigation Section (FLIS) is the agency that has regulatory oversight for all the licensed healthcare entities in the state.</w:t>
            </w:r>
            <w:r w:rsidR="0095796A" w:rsidRPr="00972293">
              <w:rPr>
                <w:sz w:val="26"/>
                <w:szCs w:val="26"/>
              </w:rPr>
              <w:t xml:space="preserve"> </w:t>
            </w:r>
          </w:p>
          <w:p w14:paraId="6EFD2084" w14:textId="02F89C34" w:rsidR="00766C45" w:rsidRPr="00972293" w:rsidRDefault="00766C45">
            <w:pPr>
              <w:rPr>
                <w:sz w:val="26"/>
                <w:szCs w:val="26"/>
              </w:rPr>
            </w:pPr>
          </w:p>
          <w:p w14:paraId="168D3589" w14:textId="3C742B39" w:rsidR="00766C45" w:rsidRPr="00972293" w:rsidRDefault="00766C45">
            <w:pPr>
              <w:rPr>
                <w:sz w:val="26"/>
                <w:szCs w:val="26"/>
              </w:rPr>
            </w:pPr>
            <w:r w:rsidRPr="00972293">
              <w:rPr>
                <w:sz w:val="26"/>
                <w:szCs w:val="26"/>
              </w:rPr>
              <w:t>Address: 410 Capitol Ave., Hartford, CT 06134-0308</w:t>
            </w:r>
          </w:p>
          <w:p w14:paraId="60EEB05E" w14:textId="77777777" w:rsidR="00764BA0" w:rsidRPr="00972293" w:rsidRDefault="00764BA0">
            <w:pPr>
              <w:rPr>
                <w:sz w:val="26"/>
                <w:szCs w:val="26"/>
              </w:rPr>
            </w:pPr>
            <w:r w:rsidRPr="00972293">
              <w:rPr>
                <w:sz w:val="26"/>
                <w:szCs w:val="26"/>
              </w:rPr>
              <w:t xml:space="preserve">Telephone: (860) 509-8000 </w:t>
            </w:r>
          </w:p>
          <w:p w14:paraId="3FF0F185" w14:textId="77777777" w:rsidR="00764BA0" w:rsidRPr="00972293" w:rsidRDefault="00764BA0">
            <w:pPr>
              <w:rPr>
                <w:sz w:val="26"/>
                <w:szCs w:val="26"/>
              </w:rPr>
            </w:pPr>
            <w:r w:rsidRPr="00972293">
              <w:rPr>
                <w:sz w:val="26"/>
                <w:szCs w:val="26"/>
              </w:rPr>
              <w:t xml:space="preserve">Email: </w:t>
            </w:r>
            <w:hyperlink r:id="rId10" w:history="1">
              <w:r w:rsidRPr="00972293">
                <w:rPr>
                  <w:rStyle w:val="Hyperlink"/>
                  <w:sz w:val="26"/>
                  <w:szCs w:val="26"/>
                </w:rPr>
                <w:t>dph.fliscomplaint@ct.gov</w:t>
              </w:r>
            </w:hyperlink>
            <w:r w:rsidRPr="00972293">
              <w:rPr>
                <w:sz w:val="26"/>
                <w:szCs w:val="26"/>
              </w:rPr>
              <w:t xml:space="preserve">  </w:t>
            </w:r>
          </w:p>
          <w:p w14:paraId="196E6053" w14:textId="6B9D062E" w:rsidR="00D46C37" w:rsidRPr="00972293" w:rsidRDefault="00764BA0">
            <w:pPr>
              <w:rPr>
                <w:rStyle w:val="Hyperlink"/>
                <w:sz w:val="26"/>
                <w:szCs w:val="26"/>
              </w:rPr>
            </w:pPr>
            <w:r w:rsidRPr="00972293">
              <w:rPr>
                <w:sz w:val="26"/>
                <w:szCs w:val="26"/>
              </w:rPr>
              <w:lastRenderedPageBreak/>
              <w:t xml:space="preserve">Website: </w:t>
            </w:r>
            <w:hyperlink r:id="rId11" w:history="1">
              <w:r w:rsidR="00766C45" w:rsidRPr="00972293">
                <w:rPr>
                  <w:rStyle w:val="Hyperlink"/>
                  <w:sz w:val="26"/>
                  <w:szCs w:val="26"/>
                </w:rPr>
                <w:t>https://portal.ct.gov/DPH/Facility-Licensing--Investigations/Facility-Licensing--Investigations-Section-FLIS/FLIS-Complaint-Submission</w:t>
              </w:r>
            </w:hyperlink>
            <w:r w:rsidR="00766C45" w:rsidRPr="00972293">
              <w:rPr>
                <w:rStyle w:val="Hyperlink"/>
                <w:sz w:val="26"/>
                <w:szCs w:val="26"/>
              </w:rPr>
              <w:t xml:space="preserve"> </w:t>
            </w:r>
          </w:p>
          <w:p w14:paraId="3A33D1FE" w14:textId="77777777" w:rsidR="0019281C" w:rsidRPr="00972293" w:rsidRDefault="0019281C" w:rsidP="008D78EE">
            <w:pPr>
              <w:tabs>
                <w:tab w:val="num" w:pos="720"/>
              </w:tabs>
              <w:rPr>
                <w:rStyle w:val="Hyperlink"/>
                <w:i/>
                <w:iCs/>
                <w:color w:val="auto"/>
                <w:sz w:val="26"/>
                <w:szCs w:val="26"/>
              </w:rPr>
            </w:pPr>
          </w:p>
          <w:p w14:paraId="040172EF" w14:textId="77777777" w:rsidR="0063248F" w:rsidRPr="00972293" w:rsidRDefault="00404444" w:rsidP="0019281C">
            <w:pPr>
              <w:tabs>
                <w:tab w:val="num" w:pos="720"/>
              </w:tabs>
              <w:rPr>
                <w:iCs/>
                <w:sz w:val="26"/>
                <w:szCs w:val="26"/>
              </w:rPr>
            </w:pPr>
            <w:r w:rsidRPr="00972293">
              <w:rPr>
                <w:rStyle w:val="Hyperlink"/>
                <w:i/>
                <w:iCs/>
                <w:color w:val="auto"/>
                <w:sz w:val="26"/>
                <w:szCs w:val="26"/>
              </w:rPr>
              <w:t>Possible results:</w:t>
            </w:r>
            <w:r w:rsidRPr="00972293">
              <w:rPr>
                <w:rStyle w:val="Hyperlink"/>
                <w:color w:val="auto"/>
                <w:sz w:val="26"/>
                <w:szCs w:val="26"/>
                <w:u w:val="none"/>
              </w:rPr>
              <w:t xml:space="preserve"> Investigatio</w:t>
            </w:r>
            <w:r w:rsidR="008D78EE" w:rsidRPr="00972293">
              <w:rPr>
                <w:rStyle w:val="Hyperlink"/>
                <w:color w:val="auto"/>
                <w:sz w:val="26"/>
                <w:szCs w:val="26"/>
                <w:u w:val="none"/>
              </w:rPr>
              <w:t>n, settlement,</w:t>
            </w:r>
            <w:r w:rsidR="006633B6" w:rsidRPr="00972293">
              <w:rPr>
                <w:rStyle w:val="Hyperlink"/>
                <w:color w:val="auto"/>
                <w:sz w:val="26"/>
                <w:szCs w:val="26"/>
                <w:u w:val="none"/>
              </w:rPr>
              <w:t xml:space="preserve"> </w:t>
            </w:r>
            <w:r w:rsidR="00304945" w:rsidRPr="00972293">
              <w:rPr>
                <w:iCs/>
                <w:sz w:val="26"/>
                <w:szCs w:val="26"/>
              </w:rPr>
              <w:t>administrative hearing before professional healthcare licensing </w:t>
            </w:r>
            <w:r w:rsidR="00D9637C" w:rsidRPr="00972293">
              <w:rPr>
                <w:iCs/>
                <w:sz w:val="26"/>
                <w:szCs w:val="26"/>
              </w:rPr>
              <w:t>board</w:t>
            </w:r>
            <w:r w:rsidR="008D78EE" w:rsidRPr="00972293">
              <w:rPr>
                <w:iCs/>
                <w:sz w:val="26"/>
                <w:szCs w:val="26"/>
              </w:rPr>
              <w:t xml:space="preserve"> and </w:t>
            </w:r>
            <w:r w:rsidR="00304945" w:rsidRPr="00972293">
              <w:rPr>
                <w:iCs/>
                <w:sz w:val="26"/>
                <w:szCs w:val="26"/>
              </w:rPr>
              <w:t>reporting advers</w:t>
            </w:r>
            <w:r w:rsidR="00E15EAE" w:rsidRPr="00972293">
              <w:rPr>
                <w:iCs/>
                <w:sz w:val="26"/>
                <w:szCs w:val="26"/>
              </w:rPr>
              <w:t>e actions to national databases.</w:t>
            </w:r>
          </w:p>
          <w:p w14:paraId="3A71FDEF" w14:textId="574EC5A7" w:rsidR="0095796A" w:rsidRPr="009E741E" w:rsidRDefault="0095796A" w:rsidP="0019281C">
            <w:pPr>
              <w:tabs>
                <w:tab w:val="num" w:pos="720"/>
              </w:tabs>
              <w:rPr>
                <w:i/>
                <w:iCs/>
                <w:sz w:val="28"/>
                <w:szCs w:val="28"/>
                <w:u w:val="single"/>
              </w:rPr>
            </w:pPr>
          </w:p>
        </w:tc>
      </w:tr>
      <w:tr w:rsidR="00D46C37" w14:paraId="7C0D87EC" w14:textId="77777777" w:rsidTr="009E741E">
        <w:tc>
          <w:tcPr>
            <w:tcW w:w="902" w:type="pct"/>
          </w:tcPr>
          <w:p w14:paraId="033ED399" w14:textId="130F2ED6" w:rsidR="00D46C37" w:rsidRPr="009E741E" w:rsidRDefault="00D46C37">
            <w:pPr>
              <w:rPr>
                <w:b/>
                <w:sz w:val="28"/>
                <w:szCs w:val="28"/>
              </w:rPr>
            </w:pPr>
            <w:r w:rsidRPr="009E741E">
              <w:rPr>
                <w:b/>
                <w:sz w:val="28"/>
                <w:szCs w:val="28"/>
              </w:rPr>
              <w:lastRenderedPageBreak/>
              <w:t>Discrimination</w:t>
            </w:r>
            <w:r w:rsidR="00FF1EB6" w:rsidRPr="009E741E">
              <w:rPr>
                <w:b/>
                <w:sz w:val="28"/>
                <w:szCs w:val="28"/>
              </w:rPr>
              <w:t xml:space="preserve"> </w:t>
            </w:r>
            <w:r w:rsidRPr="009E741E">
              <w:rPr>
                <w:b/>
                <w:sz w:val="28"/>
                <w:szCs w:val="28"/>
              </w:rPr>
              <w:t>Complaint</w:t>
            </w:r>
            <w:r w:rsidR="002C6F83">
              <w:rPr>
                <w:b/>
                <w:sz w:val="28"/>
                <w:szCs w:val="28"/>
              </w:rPr>
              <w:t xml:space="preserve"> with State Agency</w:t>
            </w:r>
          </w:p>
        </w:tc>
        <w:tc>
          <w:tcPr>
            <w:tcW w:w="4098" w:type="pct"/>
          </w:tcPr>
          <w:p w14:paraId="1BBF1C1A" w14:textId="4D525775" w:rsidR="00764BA0" w:rsidRPr="00972293" w:rsidRDefault="00D46C37" w:rsidP="00764BA0">
            <w:pPr>
              <w:rPr>
                <w:b/>
                <w:sz w:val="26"/>
                <w:szCs w:val="26"/>
              </w:rPr>
            </w:pPr>
            <w:r w:rsidRPr="00972293">
              <w:rPr>
                <w:b/>
                <w:sz w:val="26"/>
                <w:szCs w:val="26"/>
              </w:rPr>
              <w:t xml:space="preserve">Commission on Human Rights and Opportunities (CHRO): </w:t>
            </w:r>
            <w:r w:rsidR="00972293" w:rsidRPr="00972293">
              <w:rPr>
                <w:sz w:val="26"/>
                <w:szCs w:val="26"/>
              </w:rPr>
              <w:t xml:space="preserve">A person who feels they have been discriminated against </w:t>
            </w:r>
            <w:proofErr w:type="gramStart"/>
            <w:r w:rsidR="00972293" w:rsidRPr="00972293">
              <w:rPr>
                <w:sz w:val="26"/>
                <w:szCs w:val="26"/>
              </w:rPr>
              <w:t>on the basis of</w:t>
            </w:r>
            <w:proofErr w:type="gramEnd"/>
            <w:r w:rsidR="00972293" w:rsidRPr="00972293">
              <w:rPr>
                <w:sz w:val="26"/>
                <w:szCs w:val="26"/>
              </w:rPr>
              <w:t xml:space="preserve"> a protected class (ex. disability, race, gender identity, sexual orientation) may file a complaint with the CHRO. CHRO receives and investigates complaints alleging discrimination in employment, housing, public accommodations, and credit transactions. Where a violation is found, the CHRO will attempt to negotiate appropriate relief or bring the issues to a hearing. </w:t>
            </w:r>
            <w:proofErr w:type="gramStart"/>
            <w:r w:rsidR="00972293" w:rsidRPr="00972293">
              <w:rPr>
                <w:sz w:val="26"/>
                <w:szCs w:val="26"/>
              </w:rPr>
              <w:t>Generally speaking, CHRO</w:t>
            </w:r>
            <w:proofErr w:type="gramEnd"/>
            <w:r w:rsidR="00972293" w:rsidRPr="00972293">
              <w:rPr>
                <w:sz w:val="26"/>
                <w:szCs w:val="26"/>
              </w:rPr>
              <w:t xml:space="preserve"> complaints must be filed within 300 days of the date of the alleged act of discrimination if the complaint involves employment, credit transactions, and places of public accommodations made against state agencies. Complaints of discrimination in housing or in places of public accommodations other than those involving a state agency must be filed within 180 days of the date of the alleged act of discrimination. A person wishing to file a complaint should contact an intake officer at one of the CHRO’s regional offices, except a person wishing to file a housing complaint should file at CHRO’S Central Office.  </w:t>
            </w:r>
          </w:p>
          <w:p w14:paraId="1723EF49" w14:textId="77777777" w:rsidR="00766C45" w:rsidRPr="00972293" w:rsidRDefault="00766C45" w:rsidP="00764BA0">
            <w:pPr>
              <w:rPr>
                <w:sz w:val="26"/>
                <w:szCs w:val="26"/>
              </w:rPr>
            </w:pPr>
          </w:p>
          <w:p w14:paraId="76923C08" w14:textId="77777777" w:rsidR="009E741E" w:rsidRPr="00972293" w:rsidRDefault="00764BA0" w:rsidP="00764BA0">
            <w:pPr>
              <w:rPr>
                <w:sz w:val="26"/>
                <w:szCs w:val="26"/>
              </w:rPr>
            </w:pPr>
            <w:r w:rsidRPr="00972293">
              <w:rPr>
                <w:sz w:val="26"/>
                <w:szCs w:val="26"/>
              </w:rPr>
              <w:t xml:space="preserve">CHRO’s Central Office </w:t>
            </w:r>
            <w:r w:rsidR="00766C45" w:rsidRPr="00972293">
              <w:rPr>
                <w:sz w:val="26"/>
                <w:szCs w:val="26"/>
              </w:rPr>
              <w:t>Address:</w:t>
            </w:r>
            <w:r w:rsidRPr="00972293">
              <w:rPr>
                <w:sz w:val="26"/>
                <w:szCs w:val="26"/>
              </w:rPr>
              <w:t xml:space="preserve"> </w:t>
            </w:r>
          </w:p>
          <w:p w14:paraId="0DA5C72C" w14:textId="2BC31891" w:rsidR="00764BA0" w:rsidRPr="00972293" w:rsidRDefault="00764BA0" w:rsidP="00764BA0">
            <w:pPr>
              <w:rPr>
                <w:sz w:val="26"/>
                <w:szCs w:val="26"/>
              </w:rPr>
            </w:pPr>
            <w:r w:rsidRPr="00972293">
              <w:rPr>
                <w:sz w:val="26"/>
                <w:szCs w:val="26"/>
              </w:rPr>
              <w:t xml:space="preserve">450 Columbus Blvd., Suite 2, Hartford, CT 06103. </w:t>
            </w:r>
          </w:p>
          <w:p w14:paraId="104B38B2" w14:textId="77777777" w:rsidR="009E741E" w:rsidRPr="00972293" w:rsidRDefault="00764BA0" w:rsidP="00764BA0">
            <w:pPr>
              <w:rPr>
                <w:sz w:val="26"/>
                <w:szCs w:val="26"/>
              </w:rPr>
            </w:pPr>
            <w:r w:rsidRPr="00972293">
              <w:rPr>
                <w:sz w:val="26"/>
                <w:szCs w:val="26"/>
              </w:rPr>
              <w:t>Telephone: (860) 541-3400 (Voice); (860) 541-3459 (TTY</w:t>
            </w:r>
            <w:proofErr w:type="gramStart"/>
            <w:r w:rsidRPr="00972293">
              <w:rPr>
                <w:sz w:val="26"/>
                <w:szCs w:val="26"/>
              </w:rPr>
              <w:t>);</w:t>
            </w:r>
            <w:proofErr w:type="gramEnd"/>
            <w:r w:rsidRPr="00972293">
              <w:rPr>
                <w:sz w:val="26"/>
                <w:szCs w:val="26"/>
              </w:rPr>
              <w:t xml:space="preserve"> </w:t>
            </w:r>
          </w:p>
          <w:p w14:paraId="5BCA29EA" w14:textId="004FCBD4" w:rsidR="0084236D" w:rsidRPr="00972293" w:rsidRDefault="00764BA0" w:rsidP="00764BA0">
            <w:pPr>
              <w:rPr>
                <w:sz w:val="26"/>
                <w:szCs w:val="26"/>
              </w:rPr>
            </w:pPr>
            <w:r w:rsidRPr="00972293">
              <w:rPr>
                <w:sz w:val="26"/>
                <w:szCs w:val="26"/>
              </w:rPr>
              <w:t>(800) 477-</w:t>
            </w:r>
            <w:r w:rsidR="0019281C" w:rsidRPr="00972293">
              <w:rPr>
                <w:sz w:val="26"/>
                <w:szCs w:val="26"/>
              </w:rPr>
              <w:t>5737 (Toll-Free in CT, Voice</w:t>
            </w:r>
            <w:r w:rsidRPr="00972293">
              <w:rPr>
                <w:sz w:val="26"/>
                <w:szCs w:val="26"/>
              </w:rPr>
              <w:t xml:space="preserve">). </w:t>
            </w:r>
          </w:p>
          <w:p w14:paraId="63B2CEE4" w14:textId="75000703" w:rsidR="0063248F" w:rsidRPr="00972293" w:rsidRDefault="00764BA0" w:rsidP="00764BA0">
            <w:pPr>
              <w:rPr>
                <w:rStyle w:val="Hyperlink"/>
                <w:sz w:val="26"/>
                <w:szCs w:val="26"/>
              </w:rPr>
            </w:pPr>
            <w:r w:rsidRPr="00972293">
              <w:rPr>
                <w:sz w:val="26"/>
                <w:szCs w:val="26"/>
              </w:rPr>
              <w:t xml:space="preserve">Website: </w:t>
            </w:r>
            <w:hyperlink r:id="rId12" w:history="1">
              <w:r w:rsidRPr="00972293">
                <w:rPr>
                  <w:rStyle w:val="Hyperlink"/>
                  <w:sz w:val="26"/>
                  <w:szCs w:val="26"/>
                </w:rPr>
                <w:t>www.ct.gov/chro</w:t>
              </w:r>
            </w:hyperlink>
          </w:p>
          <w:p w14:paraId="1D1A0184" w14:textId="57E8B92C" w:rsidR="0019281C" w:rsidRPr="00972293" w:rsidRDefault="0019281C" w:rsidP="00764BA0">
            <w:pPr>
              <w:rPr>
                <w:rStyle w:val="Hyperlink"/>
                <w:sz w:val="26"/>
                <w:szCs w:val="26"/>
              </w:rPr>
            </w:pPr>
          </w:p>
          <w:p w14:paraId="58E7E613" w14:textId="64F9FD4A" w:rsidR="0095796A" w:rsidRPr="00972293" w:rsidRDefault="0019281C" w:rsidP="00764BA0">
            <w:pPr>
              <w:rPr>
                <w:sz w:val="26"/>
                <w:szCs w:val="26"/>
              </w:rPr>
            </w:pPr>
            <w:r w:rsidRPr="00972293">
              <w:rPr>
                <w:i/>
                <w:sz w:val="26"/>
                <w:szCs w:val="26"/>
                <w:u w:val="single"/>
              </w:rPr>
              <w:t>Possible results:</w:t>
            </w:r>
            <w:r w:rsidRPr="00972293">
              <w:rPr>
                <w:sz w:val="26"/>
                <w:szCs w:val="26"/>
              </w:rPr>
              <w:t xml:space="preserve"> Investigation, attempts at settlement, administrative </w:t>
            </w:r>
            <w:proofErr w:type="gramStart"/>
            <w:r w:rsidRPr="00972293">
              <w:rPr>
                <w:sz w:val="26"/>
                <w:szCs w:val="26"/>
              </w:rPr>
              <w:t>hearing</w:t>
            </w:r>
            <w:proofErr w:type="gramEnd"/>
            <w:r w:rsidRPr="00972293">
              <w:rPr>
                <w:sz w:val="26"/>
                <w:szCs w:val="26"/>
              </w:rPr>
              <w:t xml:space="preserve"> or</w:t>
            </w:r>
            <w:r w:rsidR="009E741E" w:rsidRPr="00972293">
              <w:rPr>
                <w:sz w:val="26"/>
                <w:szCs w:val="26"/>
              </w:rPr>
              <w:t xml:space="preserve"> a State Court hearing. M</w:t>
            </w:r>
            <w:r w:rsidRPr="00972293">
              <w:rPr>
                <w:sz w:val="26"/>
                <w:szCs w:val="26"/>
              </w:rPr>
              <w:t>onetary relief can be awarded</w:t>
            </w:r>
            <w:r w:rsidR="00E15EAE" w:rsidRPr="00972293">
              <w:rPr>
                <w:sz w:val="26"/>
                <w:szCs w:val="26"/>
              </w:rPr>
              <w:t>.</w:t>
            </w:r>
          </w:p>
          <w:p w14:paraId="7CD46AAE" w14:textId="31A66E72" w:rsidR="0095796A" w:rsidRPr="009E741E" w:rsidRDefault="0095796A" w:rsidP="00764BA0">
            <w:pPr>
              <w:rPr>
                <w:color w:val="0563C1" w:themeColor="hyperlink"/>
                <w:sz w:val="28"/>
                <w:szCs w:val="28"/>
                <w:u w:val="single"/>
              </w:rPr>
            </w:pPr>
          </w:p>
        </w:tc>
      </w:tr>
      <w:tr w:rsidR="00D46C37" w14:paraId="13660695" w14:textId="77777777" w:rsidTr="009E741E">
        <w:tc>
          <w:tcPr>
            <w:tcW w:w="902" w:type="pct"/>
          </w:tcPr>
          <w:p w14:paraId="57E6DBD2" w14:textId="346BFE87" w:rsidR="00766C45" w:rsidRPr="009E741E" w:rsidRDefault="00766C45" w:rsidP="00766C45">
            <w:pPr>
              <w:rPr>
                <w:b/>
                <w:sz w:val="28"/>
                <w:szCs w:val="28"/>
              </w:rPr>
            </w:pPr>
            <w:r w:rsidRPr="009E741E">
              <w:rPr>
                <w:b/>
                <w:sz w:val="28"/>
                <w:szCs w:val="28"/>
              </w:rPr>
              <w:t xml:space="preserve">Discrimination </w:t>
            </w:r>
            <w:r w:rsidR="002C6F83">
              <w:rPr>
                <w:b/>
                <w:sz w:val="28"/>
                <w:szCs w:val="28"/>
              </w:rPr>
              <w:t xml:space="preserve">Complaint with </w:t>
            </w:r>
            <w:r w:rsidRPr="009E741E">
              <w:rPr>
                <w:b/>
                <w:sz w:val="28"/>
                <w:szCs w:val="28"/>
              </w:rPr>
              <w:t xml:space="preserve">Federal </w:t>
            </w:r>
            <w:r w:rsidR="002C6F83">
              <w:rPr>
                <w:b/>
                <w:sz w:val="28"/>
                <w:szCs w:val="28"/>
              </w:rPr>
              <w:t>Agency</w:t>
            </w:r>
            <w:r w:rsidRPr="009E741E">
              <w:rPr>
                <w:b/>
                <w:sz w:val="28"/>
                <w:szCs w:val="28"/>
              </w:rPr>
              <w:t xml:space="preserve"> </w:t>
            </w:r>
          </w:p>
          <w:p w14:paraId="46648ABA" w14:textId="71359096" w:rsidR="00D46C37" w:rsidRPr="009E741E" w:rsidRDefault="00766C45" w:rsidP="00766C45">
            <w:pPr>
              <w:rPr>
                <w:b/>
                <w:sz w:val="28"/>
                <w:szCs w:val="28"/>
              </w:rPr>
            </w:pPr>
            <w:r w:rsidRPr="009E741E">
              <w:rPr>
                <w:b/>
                <w:sz w:val="28"/>
                <w:szCs w:val="28"/>
              </w:rPr>
              <w:t>(Part 1)</w:t>
            </w:r>
          </w:p>
        </w:tc>
        <w:tc>
          <w:tcPr>
            <w:tcW w:w="4098" w:type="pct"/>
          </w:tcPr>
          <w:p w14:paraId="1A2ADBF0" w14:textId="0DF6477F" w:rsidR="00764BA0" w:rsidRPr="00972293" w:rsidRDefault="0072201B" w:rsidP="00764BA0">
            <w:pPr>
              <w:rPr>
                <w:sz w:val="26"/>
                <w:szCs w:val="26"/>
              </w:rPr>
            </w:pPr>
            <w:r w:rsidRPr="00972293">
              <w:rPr>
                <w:b/>
                <w:bCs/>
                <w:sz w:val="26"/>
                <w:szCs w:val="26"/>
              </w:rPr>
              <w:t>U.S. Department of Justice (DOJ) – U.S. Attorney’s Office for the District of Connecticut - Civil Rights Division</w:t>
            </w:r>
            <w:r w:rsidR="00D46C37" w:rsidRPr="00972293">
              <w:rPr>
                <w:b/>
                <w:sz w:val="26"/>
                <w:szCs w:val="26"/>
              </w:rPr>
              <w:t xml:space="preserve">: </w:t>
            </w:r>
            <w:r w:rsidRPr="00972293">
              <w:rPr>
                <w:sz w:val="26"/>
                <w:szCs w:val="26"/>
              </w:rPr>
              <w:t xml:space="preserve">The Civil Division maintains a Civil Rights enforcement program, which brings civil rights actions to enforce federal statutes prohibiting discrimination </w:t>
            </w:r>
            <w:proofErr w:type="gramStart"/>
            <w:r w:rsidRPr="00972293">
              <w:rPr>
                <w:sz w:val="26"/>
                <w:szCs w:val="26"/>
              </w:rPr>
              <w:t>on the basis of</w:t>
            </w:r>
            <w:proofErr w:type="gramEnd"/>
            <w:r w:rsidRPr="00972293">
              <w:rPr>
                <w:sz w:val="26"/>
                <w:szCs w:val="26"/>
              </w:rPr>
              <w:t xml:space="preserve"> race, color, sex, disability, religion, familial status and national origin and to recover damages for victims of civil rights violations. </w:t>
            </w:r>
            <w:proofErr w:type="gramStart"/>
            <w:r w:rsidRPr="00972293">
              <w:rPr>
                <w:sz w:val="26"/>
                <w:szCs w:val="26"/>
              </w:rPr>
              <w:t>The majority of</w:t>
            </w:r>
            <w:proofErr w:type="gramEnd"/>
            <w:r w:rsidRPr="00972293">
              <w:rPr>
                <w:sz w:val="26"/>
                <w:szCs w:val="26"/>
              </w:rPr>
              <w:t xml:space="preserve"> the civil rights cases are brought to enforce the Americans with Disabilities Act (ADA), the Fair Housing Act (FHA), the Religious Land Use and Institutionalized Persons Act (RLUIPA), and the Civil Rights of Institutionalized Persons Act (CRIPA). </w:t>
            </w:r>
          </w:p>
          <w:p w14:paraId="6EE4A152" w14:textId="77777777" w:rsidR="00972293" w:rsidRPr="00972293" w:rsidRDefault="00972293" w:rsidP="00764BA0">
            <w:pPr>
              <w:rPr>
                <w:sz w:val="26"/>
                <w:szCs w:val="26"/>
              </w:rPr>
            </w:pPr>
          </w:p>
          <w:p w14:paraId="4410B2E5" w14:textId="18B09B74" w:rsidR="0019281C" w:rsidRPr="00972293" w:rsidRDefault="00764BA0" w:rsidP="00764BA0">
            <w:pPr>
              <w:rPr>
                <w:sz w:val="26"/>
                <w:szCs w:val="26"/>
              </w:rPr>
            </w:pPr>
            <w:r w:rsidRPr="00972293">
              <w:rPr>
                <w:sz w:val="26"/>
                <w:szCs w:val="26"/>
              </w:rPr>
              <w:t>Address: 157 Church St. 25</w:t>
            </w:r>
            <w:r w:rsidRPr="00972293">
              <w:rPr>
                <w:sz w:val="26"/>
                <w:szCs w:val="26"/>
                <w:vertAlign w:val="superscript"/>
              </w:rPr>
              <w:t>th</w:t>
            </w:r>
            <w:r w:rsidR="006212E8" w:rsidRPr="00972293">
              <w:rPr>
                <w:sz w:val="26"/>
                <w:szCs w:val="26"/>
              </w:rPr>
              <w:t xml:space="preserve"> Floor, New Haven, CT 06510</w:t>
            </w:r>
            <w:r w:rsidRPr="00972293">
              <w:rPr>
                <w:sz w:val="26"/>
                <w:szCs w:val="26"/>
              </w:rPr>
              <w:t xml:space="preserve"> </w:t>
            </w:r>
          </w:p>
          <w:p w14:paraId="79443BE8" w14:textId="09A13F4C" w:rsidR="00764BA0" w:rsidRPr="00972293" w:rsidRDefault="00764BA0" w:rsidP="00764BA0">
            <w:pPr>
              <w:rPr>
                <w:sz w:val="26"/>
                <w:szCs w:val="26"/>
              </w:rPr>
            </w:pPr>
            <w:r w:rsidRPr="00972293">
              <w:rPr>
                <w:sz w:val="26"/>
                <w:szCs w:val="26"/>
              </w:rPr>
              <w:lastRenderedPageBreak/>
              <w:t xml:space="preserve">Telephone: (203) 821-3700 </w:t>
            </w:r>
          </w:p>
          <w:p w14:paraId="49BB3C8D" w14:textId="0A06076D" w:rsidR="00764BA0" w:rsidRPr="00972293" w:rsidRDefault="00764BA0" w:rsidP="00764BA0">
            <w:pPr>
              <w:rPr>
                <w:sz w:val="26"/>
                <w:szCs w:val="26"/>
              </w:rPr>
            </w:pPr>
            <w:r w:rsidRPr="00972293">
              <w:rPr>
                <w:sz w:val="26"/>
                <w:szCs w:val="26"/>
              </w:rPr>
              <w:t xml:space="preserve">Fax: (203) 773-5376 </w:t>
            </w:r>
          </w:p>
          <w:p w14:paraId="2F0EBE12" w14:textId="77777777" w:rsidR="00764BA0" w:rsidRPr="00972293" w:rsidRDefault="00764BA0" w:rsidP="00764BA0">
            <w:pPr>
              <w:rPr>
                <w:sz w:val="26"/>
                <w:szCs w:val="26"/>
              </w:rPr>
            </w:pPr>
            <w:r w:rsidRPr="00972293">
              <w:rPr>
                <w:sz w:val="26"/>
                <w:szCs w:val="26"/>
              </w:rPr>
              <w:t xml:space="preserve">Email: </w:t>
            </w:r>
            <w:hyperlink r:id="rId13" w:history="1">
              <w:r w:rsidRPr="00972293">
                <w:rPr>
                  <w:rStyle w:val="Hyperlink"/>
                  <w:sz w:val="26"/>
                  <w:szCs w:val="26"/>
                </w:rPr>
                <w:t>USACT.Citizenscomplaint@usdoj.gov</w:t>
              </w:r>
            </w:hyperlink>
            <w:r w:rsidRPr="00972293">
              <w:rPr>
                <w:sz w:val="26"/>
                <w:szCs w:val="26"/>
              </w:rPr>
              <w:t xml:space="preserve"> </w:t>
            </w:r>
          </w:p>
          <w:p w14:paraId="639E9200" w14:textId="77777777" w:rsidR="00764BA0" w:rsidRPr="00972293" w:rsidRDefault="00764BA0" w:rsidP="00764BA0">
            <w:pPr>
              <w:rPr>
                <w:sz w:val="26"/>
                <w:szCs w:val="26"/>
              </w:rPr>
            </w:pPr>
            <w:r w:rsidRPr="00972293">
              <w:rPr>
                <w:sz w:val="26"/>
                <w:szCs w:val="26"/>
              </w:rPr>
              <w:t xml:space="preserve">Website: </w:t>
            </w:r>
            <w:hyperlink r:id="rId14" w:history="1">
              <w:r w:rsidRPr="00972293">
                <w:rPr>
                  <w:rStyle w:val="Hyperlink"/>
                  <w:sz w:val="26"/>
                  <w:szCs w:val="26"/>
                </w:rPr>
                <w:t>https://www.justice.gov/usao-ct</w:t>
              </w:r>
            </w:hyperlink>
            <w:r w:rsidRPr="00972293">
              <w:rPr>
                <w:sz w:val="26"/>
                <w:szCs w:val="26"/>
              </w:rPr>
              <w:t xml:space="preserve"> </w:t>
            </w:r>
          </w:p>
          <w:p w14:paraId="7850DC3F" w14:textId="77777777" w:rsidR="005D4AB3" w:rsidRPr="00972293" w:rsidRDefault="00764BA0">
            <w:pPr>
              <w:rPr>
                <w:rStyle w:val="Hyperlink"/>
                <w:sz w:val="26"/>
                <w:szCs w:val="26"/>
              </w:rPr>
            </w:pPr>
            <w:r w:rsidRPr="00972293">
              <w:rPr>
                <w:sz w:val="26"/>
                <w:szCs w:val="26"/>
              </w:rPr>
              <w:t xml:space="preserve">Link to Citizen’s Complaint form: </w:t>
            </w:r>
            <w:hyperlink r:id="rId15" w:history="1">
              <w:r w:rsidRPr="00972293">
                <w:rPr>
                  <w:rStyle w:val="Hyperlink"/>
                  <w:sz w:val="26"/>
                  <w:szCs w:val="26"/>
                </w:rPr>
                <w:t>https://www.justice.gov/file/1214316/download</w:t>
              </w:r>
            </w:hyperlink>
          </w:p>
          <w:p w14:paraId="1CD2A6D9" w14:textId="77777777" w:rsidR="0019281C" w:rsidRPr="00972293" w:rsidRDefault="0019281C">
            <w:pPr>
              <w:rPr>
                <w:i/>
                <w:iCs/>
                <w:sz w:val="26"/>
                <w:szCs w:val="26"/>
              </w:rPr>
            </w:pPr>
          </w:p>
          <w:p w14:paraId="4A67F26F" w14:textId="1849286D" w:rsidR="0095796A" w:rsidRPr="00972293" w:rsidRDefault="0019281C">
            <w:pPr>
              <w:rPr>
                <w:sz w:val="26"/>
                <w:szCs w:val="26"/>
              </w:rPr>
            </w:pPr>
            <w:r w:rsidRPr="00972293">
              <w:rPr>
                <w:i/>
                <w:iCs/>
                <w:sz w:val="26"/>
                <w:szCs w:val="26"/>
                <w:u w:val="single"/>
              </w:rPr>
              <w:t>Possible r</w:t>
            </w:r>
            <w:r w:rsidR="00EC6A5B" w:rsidRPr="00972293">
              <w:rPr>
                <w:i/>
                <w:iCs/>
                <w:sz w:val="26"/>
                <w:szCs w:val="26"/>
                <w:u w:val="single"/>
              </w:rPr>
              <w:t>esults</w:t>
            </w:r>
            <w:r w:rsidR="00EC6A5B" w:rsidRPr="00972293">
              <w:rPr>
                <w:sz w:val="26"/>
                <w:szCs w:val="26"/>
                <w:u w:val="single"/>
              </w:rPr>
              <w:t>:</w:t>
            </w:r>
            <w:r w:rsidR="00EC6A5B" w:rsidRPr="00972293">
              <w:rPr>
                <w:sz w:val="26"/>
                <w:szCs w:val="26"/>
              </w:rPr>
              <w:t xml:space="preserve"> Investigation, </w:t>
            </w:r>
            <w:r w:rsidR="00BF69C8" w:rsidRPr="00972293">
              <w:rPr>
                <w:sz w:val="26"/>
                <w:szCs w:val="26"/>
              </w:rPr>
              <w:t>negotiations,</w:t>
            </w:r>
            <w:r w:rsidR="009E741E" w:rsidRPr="00972293">
              <w:rPr>
                <w:sz w:val="26"/>
                <w:szCs w:val="26"/>
              </w:rPr>
              <w:t xml:space="preserve"> or</w:t>
            </w:r>
            <w:r w:rsidR="00BF69C8" w:rsidRPr="00972293">
              <w:rPr>
                <w:sz w:val="26"/>
                <w:szCs w:val="26"/>
              </w:rPr>
              <w:t xml:space="preserve"> </w:t>
            </w:r>
            <w:r w:rsidR="00234675" w:rsidRPr="00972293">
              <w:rPr>
                <w:sz w:val="26"/>
                <w:szCs w:val="26"/>
              </w:rPr>
              <w:t>Federal court action</w:t>
            </w:r>
            <w:r w:rsidR="00D61DF6" w:rsidRPr="00972293">
              <w:rPr>
                <w:sz w:val="26"/>
                <w:szCs w:val="26"/>
              </w:rPr>
              <w:t xml:space="preserve"> including money damages.</w:t>
            </w:r>
          </w:p>
          <w:p w14:paraId="5554058E" w14:textId="1B19DE0A" w:rsidR="0095796A" w:rsidRPr="009E741E" w:rsidRDefault="0095796A">
            <w:pPr>
              <w:rPr>
                <w:sz w:val="28"/>
                <w:szCs w:val="28"/>
              </w:rPr>
            </w:pPr>
          </w:p>
        </w:tc>
      </w:tr>
      <w:tr w:rsidR="00D46C37" w14:paraId="5E3B47C8" w14:textId="77777777" w:rsidTr="009E741E">
        <w:tc>
          <w:tcPr>
            <w:tcW w:w="902" w:type="pct"/>
          </w:tcPr>
          <w:p w14:paraId="4C174E7B" w14:textId="6AFD1328" w:rsidR="00FF1EB6" w:rsidRPr="009E741E" w:rsidRDefault="00FF1EB6">
            <w:pPr>
              <w:rPr>
                <w:b/>
                <w:sz w:val="28"/>
                <w:szCs w:val="28"/>
              </w:rPr>
            </w:pPr>
            <w:r w:rsidRPr="009E741E">
              <w:rPr>
                <w:b/>
                <w:sz w:val="28"/>
                <w:szCs w:val="28"/>
              </w:rPr>
              <w:lastRenderedPageBreak/>
              <w:t xml:space="preserve">Discrimination </w:t>
            </w:r>
            <w:r w:rsidR="00C253DD">
              <w:rPr>
                <w:b/>
                <w:sz w:val="28"/>
                <w:szCs w:val="28"/>
              </w:rPr>
              <w:t>Complaint with Federal Agency</w:t>
            </w:r>
            <w:r w:rsidRPr="009E741E">
              <w:rPr>
                <w:b/>
                <w:sz w:val="28"/>
                <w:szCs w:val="28"/>
              </w:rPr>
              <w:t xml:space="preserve"> </w:t>
            </w:r>
          </w:p>
          <w:p w14:paraId="352AA20C" w14:textId="77777777" w:rsidR="00D46C37" w:rsidRPr="009E741E" w:rsidRDefault="00FF1EB6">
            <w:pPr>
              <w:rPr>
                <w:b/>
                <w:sz w:val="28"/>
                <w:szCs w:val="28"/>
              </w:rPr>
            </w:pPr>
            <w:r w:rsidRPr="009E741E">
              <w:rPr>
                <w:b/>
                <w:sz w:val="28"/>
                <w:szCs w:val="28"/>
              </w:rPr>
              <w:t>(</w:t>
            </w:r>
            <w:proofErr w:type="gramStart"/>
            <w:r w:rsidRPr="009E741E">
              <w:rPr>
                <w:b/>
                <w:sz w:val="28"/>
                <w:szCs w:val="28"/>
              </w:rPr>
              <w:t>part</w:t>
            </w:r>
            <w:proofErr w:type="gramEnd"/>
            <w:r w:rsidRPr="009E741E">
              <w:rPr>
                <w:b/>
                <w:sz w:val="28"/>
                <w:szCs w:val="28"/>
              </w:rPr>
              <w:t xml:space="preserve"> 2)</w:t>
            </w:r>
          </w:p>
        </w:tc>
        <w:tc>
          <w:tcPr>
            <w:tcW w:w="4098" w:type="pct"/>
          </w:tcPr>
          <w:p w14:paraId="3F976646" w14:textId="5801B13E" w:rsidR="00764BA0" w:rsidRPr="00972293" w:rsidRDefault="00D46C37" w:rsidP="00764BA0">
            <w:pPr>
              <w:rPr>
                <w:sz w:val="26"/>
                <w:szCs w:val="26"/>
              </w:rPr>
            </w:pPr>
            <w:r w:rsidRPr="00972293">
              <w:rPr>
                <w:b/>
                <w:sz w:val="26"/>
                <w:szCs w:val="26"/>
              </w:rPr>
              <w:t xml:space="preserve">U.S. Department of Justice (DOJ) – </w:t>
            </w:r>
            <w:r w:rsidR="0072201B" w:rsidRPr="00972293">
              <w:rPr>
                <w:b/>
                <w:sz w:val="26"/>
                <w:szCs w:val="26"/>
              </w:rPr>
              <w:t xml:space="preserve">Federal </w:t>
            </w:r>
            <w:r w:rsidR="0072201B" w:rsidRPr="00972293">
              <w:rPr>
                <w:b/>
                <w:sz w:val="26"/>
                <w:szCs w:val="26"/>
              </w:rPr>
              <w:t>–</w:t>
            </w:r>
            <w:r w:rsidR="0072201B" w:rsidRPr="00972293">
              <w:rPr>
                <w:b/>
                <w:sz w:val="26"/>
                <w:szCs w:val="26"/>
              </w:rPr>
              <w:t xml:space="preserve"> </w:t>
            </w:r>
            <w:r w:rsidRPr="00972293">
              <w:rPr>
                <w:b/>
                <w:sz w:val="26"/>
                <w:szCs w:val="26"/>
              </w:rPr>
              <w:t>Civil Rights Divisio</w:t>
            </w:r>
            <w:r w:rsidR="0072201B" w:rsidRPr="00972293">
              <w:rPr>
                <w:b/>
                <w:sz w:val="26"/>
                <w:szCs w:val="26"/>
              </w:rPr>
              <w:t>n</w:t>
            </w:r>
            <w:r w:rsidR="00764BA0" w:rsidRPr="00972293">
              <w:rPr>
                <w:sz w:val="26"/>
                <w:szCs w:val="26"/>
              </w:rPr>
              <w:t xml:space="preserve">: </w:t>
            </w:r>
            <w:r w:rsidR="0072201B" w:rsidRPr="00972293">
              <w:rPr>
                <w:sz w:val="26"/>
                <w:szCs w:val="26"/>
              </w:rPr>
              <w:t>The primary goal of the Disability Rights section is to achieve equal opportunity for people with disabilities in the United States. You can file an Americans with Disabilities Act complaint alleging disability discrimination against a State or local government or a public accommodation (including, for example, a restaurant, doctor's office, retail store, hotel, etc.) by mail or online. Complaints must be submitted in writing, press option six (6) to report a violation of the ADA, please allow up to 90 days for a response.</w:t>
            </w:r>
          </w:p>
          <w:p w14:paraId="15A43958" w14:textId="77777777" w:rsidR="00766C45" w:rsidRPr="00972293" w:rsidRDefault="00766C45" w:rsidP="00764BA0">
            <w:pPr>
              <w:rPr>
                <w:sz w:val="26"/>
                <w:szCs w:val="26"/>
              </w:rPr>
            </w:pPr>
          </w:p>
          <w:p w14:paraId="2E3B62F3" w14:textId="77777777" w:rsidR="00764BA0" w:rsidRPr="00972293" w:rsidRDefault="00764BA0" w:rsidP="00764BA0">
            <w:pPr>
              <w:rPr>
                <w:sz w:val="26"/>
                <w:szCs w:val="26"/>
              </w:rPr>
            </w:pPr>
            <w:r w:rsidRPr="00972293">
              <w:rPr>
                <w:sz w:val="26"/>
                <w:szCs w:val="26"/>
              </w:rPr>
              <w:t xml:space="preserve">Address: 950 Pennsylvania Avenue, NW Civil Rights Division, Disability Rights Section – 1425 NYA, Washington, D.C. 20530. </w:t>
            </w:r>
          </w:p>
          <w:p w14:paraId="374FBDC0" w14:textId="77777777" w:rsidR="00764BA0" w:rsidRPr="00972293" w:rsidRDefault="00764BA0" w:rsidP="00764BA0">
            <w:pPr>
              <w:rPr>
                <w:sz w:val="26"/>
                <w:szCs w:val="26"/>
              </w:rPr>
            </w:pPr>
            <w:r w:rsidRPr="00972293">
              <w:rPr>
                <w:sz w:val="26"/>
                <w:szCs w:val="26"/>
              </w:rPr>
              <w:t xml:space="preserve">Email: </w:t>
            </w:r>
            <w:hyperlink r:id="rId16" w:history="1">
              <w:r w:rsidRPr="00972293">
                <w:rPr>
                  <w:rStyle w:val="Hyperlink"/>
                  <w:sz w:val="26"/>
                  <w:szCs w:val="26"/>
                </w:rPr>
                <w:t>askcrd@usdoj.gov</w:t>
              </w:r>
            </w:hyperlink>
            <w:r w:rsidRPr="00972293">
              <w:rPr>
                <w:sz w:val="26"/>
                <w:szCs w:val="26"/>
              </w:rPr>
              <w:t xml:space="preserve">  </w:t>
            </w:r>
          </w:p>
          <w:p w14:paraId="64A4309E" w14:textId="77777777" w:rsidR="0072201B" w:rsidRPr="00972293" w:rsidRDefault="00764BA0" w:rsidP="00764BA0">
            <w:pPr>
              <w:rPr>
                <w:sz w:val="26"/>
                <w:szCs w:val="26"/>
              </w:rPr>
            </w:pPr>
            <w:r w:rsidRPr="00972293">
              <w:rPr>
                <w:sz w:val="26"/>
                <w:szCs w:val="26"/>
              </w:rPr>
              <w:t>Telephone: (202) 514-3847 (Voice); (202) 514-0716 (TTY</w:t>
            </w:r>
            <w:proofErr w:type="gramStart"/>
            <w:r w:rsidRPr="00972293">
              <w:rPr>
                <w:sz w:val="26"/>
                <w:szCs w:val="26"/>
              </w:rPr>
              <w:t>);</w:t>
            </w:r>
            <w:proofErr w:type="gramEnd"/>
            <w:r w:rsidRPr="00972293">
              <w:rPr>
                <w:sz w:val="26"/>
                <w:szCs w:val="26"/>
              </w:rPr>
              <w:t xml:space="preserve"> </w:t>
            </w:r>
          </w:p>
          <w:p w14:paraId="092F2E71" w14:textId="3E8DE558" w:rsidR="00764BA0" w:rsidRPr="00972293" w:rsidRDefault="00764BA0" w:rsidP="00764BA0">
            <w:pPr>
              <w:rPr>
                <w:sz w:val="26"/>
                <w:szCs w:val="26"/>
              </w:rPr>
            </w:pPr>
            <w:r w:rsidRPr="00972293">
              <w:rPr>
                <w:sz w:val="26"/>
                <w:szCs w:val="26"/>
              </w:rPr>
              <w:t xml:space="preserve">(844) 491-4945 (fax). </w:t>
            </w:r>
          </w:p>
          <w:p w14:paraId="721567A9" w14:textId="77777777" w:rsidR="00764BA0" w:rsidRPr="00972293" w:rsidRDefault="00764BA0" w:rsidP="00764BA0">
            <w:pPr>
              <w:rPr>
                <w:sz w:val="26"/>
                <w:szCs w:val="26"/>
              </w:rPr>
            </w:pPr>
            <w:r w:rsidRPr="00972293">
              <w:rPr>
                <w:sz w:val="26"/>
                <w:szCs w:val="26"/>
              </w:rPr>
              <w:t xml:space="preserve">Link to file an online complaint: </w:t>
            </w:r>
            <w:hyperlink r:id="rId17" w:history="1">
              <w:r w:rsidRPr="00972293">
                <w:rPr>
                  <w:rStyle w:val="Hyperlink"/>
                  <w:sz w:val="26"/>
                  <w:szCs w:val="26"/>
                </w:rPr>
                <w:t>https://www.ada.gov/fact_on_complaint.htm</w:t>
              </w:r>
            </w:hyperlink>
            <w:r w:rsidRPr="00972293">
              <w:rPr>
                <w:sz w:val="26"/>
                <w:szCs w:val="26"/>
              </w:rPr>
              <w:t xml:space="preserve">  </w:t>
            </w:r>
          </w:p>
          <w:p w14:paraId="7641CA98" w14:textId="3390C352" w:rsidR="0019281C" w:rsidRPr="00972293" w:rsidRDefault="0072201B" w:rsidP="0072201B">
            <w:pPr>
              <w:pStyle w:val="ListParagraph"/>
              <w:numPr>
                <w:ilvl w:val="0"/>
                <w:numId w:val="5"/>
              </w:numPr>
              <w:rPr>
                <w:i/>
                <w:iCs/>
                <w:sz w:val="26"/>
                <w:szCs w:val="26"/>
              </w:rPr>
            </w:pPr>
            <w:r w:rsidRPr="00972293">
              <w:rPr>
                <w:b/>
                <w:bCs/>
                <w:sz w:val="26"/>
                <w:szCs w:val="26"/>
              </w:rPr>
              <w:t>ADA Information Line:</w:t>
            </w:r>
            <w:r w:rsidRPr="00972293">
              <w:rPr>
                <w:sz w:val="26"/>
                <w:szCs w:val="26"/>
              </w:rPr>
              <w:t xml:space="preserve"> For technical questions, call (800) 514-0301 (voice) or (800) 514-0383. ADA Specialists are available to answer questions on Monday, Tuesday, Wednesday, and Friday from 9:30 a.m. to 5:30 p.m. (Eastern Time). On Thursday, the Information Line is staffed from 12:30 p.m. to 5:30 p.m. (Eastern Time).  </w:t>
            </w:r>
          </w:p>
          <w:p w14:paraId="03A56BCD" w14:textId="77777777" w:rsidR="0095796A" w:rsidRDefault="00CA199B" w:rsidP="00CA199B">
            <w:pPr>
              <w:rPr>
                <w:sz w:val="26"/>
                <w:szCs w:val="26"/>
              </w:rPr>
            </w:pPr>
            <w:r w:rsidRPr="00972293">
              <w:rPr>
                <w:i/>
                <w:iCs/>
                <w:sz w:val="26"/>
                <w:szCs w:val="26"/>
                <w:u w:val="single"/>
              </w:rPr>
              <w:t>Possible results</w:t>
            </w:r>
            <w:r w:rsidRPr="00972293">
              <w:rPr>
                <w:sz w:val="26"/>
                <w:szCs w:val="26"/>
                <w:u w:val="single"/>
              </w:rPr>
              <w:t>:</w:t>
            </w:r>
            <w:r w:rsidRPr="00972293">
              <w:rPr>
                <w:sz w:val="26"/>
                <w:szCs w:val="26"/>
              </w:rPr>
              <w:t xml:space="preserve"> Investigation, negotiations, </w:t>
            </w:r>
            <w:r w:rsidR="009E741E" w:rsidRPr="00972293">
              <w:rPr>
                <w:sz w:val="26"/>
                <w:szCs w:val="26"/>
              </w:rPr>
              <w:t xml:space="preserve">or </w:t>
            </w:r>
            <w:r w:rsidRPr="00972293">
              <w:rPr>
                <w:sz w:val="26"/>
                <w:szCs w:val="26"/>
              </w:rPr>
              <w:t>Federal court action including money damages.</w:t>
            </w:r>
          </w:p>
          <w:p w14:paraId="3A36AA97" w14:textId="1400F436" w:rsidR="00972293" w:rsidRPr="009E741E" w:rsidRDefault="00972293" w:rsidP="00CA199B">
            <w:pPr>
              <w:rPr>
                <w:sz w:val="28"/>
                <w:szCs w:val="28"/>
              </w:rPr>
            </w:pPr>
          </w:p>
        </w:tc>
      </w:tr>
      <w:tr w:rsidR="00D46C37" w14:paraId="1C970EA1" w14:textId="77777777" w:rsidTr="009E741E">
        <w:tc>
          <w:tcPr>
            <w:tcW w:w="902" w:type="pct"/>
          </w:tcPr>
          <w:p w14:paraId="233DB733" w14:textId="77777777" w:rsidR="00D46C37" w:rsidRPr="009E741E" w:rsidRDefault="00FF1EB6">
            <w:pPr>
              <w:rPr>
                <w:b/>
                <w:sz w:val="28"/>
                <w:szCs w:val="28"/>
              </w:rPr>
            </w:pPr>
            <w:r w:rsidRPr="009E741E">
              <w:rPr>
                <w:b/>
                <w:sz w:val="28"/>
                <w:szCs w:val="28"/>
              </w:rPr>
              <w:t>Hospital Accreditation</w:t>
            </w:r>
            <w:r w:rsidR="00D46C37" w:rsidRPr="009E741E">
              <w:rPr>
                <w:b/>
                <w:sz w:val="28"/>
                <w:szCs w:val="28"/>
              </w:rPr>
              <w:t xml:space="preserve"> Complaint</w:t>
            </w:r>
          </w:p>
        </w:tc>
        <w:tc>
          <w:tcPr>
            <w:tcW w:w="4098" w:type="pct"/>
          </w:tcPr>
          <w:p w14:paraId="2A4A9C8B" w14:textId="2E2B1817" w:rsidR="006212E8" w:rsidRPr="00972293" w:rsidRDefault="006212E8" w:rsidP="00D46C37">
            <w:pPr>
              <w:rPr>
                <w:sz w:val="26"/>
                <w:szCs w:val="26"/>
              </w:rPr>
            </w:pPr>
            <w:r w:rsidRPr="00972293">
              <w:rPr>
                <w:b/>
                <w:sz w:val="26"/>
                <w:szCs w:val="26"/>
              </w:rPr>
              <w:t>The Joint Commission:</w:t>
            </w:r>
            <w:r w:rsidRPr="00972293">
              <w:rPr>
                <w:sz w:val="26"/>
                <w:szCs w:val="26"/>
              </w:rPr>
              <w:t xml:space="preserve"> </w:t>
            </w:r>
            <w:r w:rsidR="00D46C37" w:rsidRPr="00972293">
              <w:rPr>
                <w:sz w:val="26"/>
                <w:szCs w:val="26"/>
              </w:rPr>
              <w:t>File a complaint</w:t>
            </w:r>
            <w:r w:rsidR="009743F6" w:rsidRPr="00972293">
              <w:rPr>
                <w:sz w:val="26"/>
                <w:szCs w:val="26"/>
              </w:rPr>
              <w:t xml:space="preserve"> writing your concern and</w:t>
            </w:r>
            <w:r w:rsidR="00D46C37" w:rsidRPr="00972293">
              <w:rPr>
                <w:sz w:val="26"/>
                <w:szCs w:val="26"/>
              </w:rPr>
              <w:t xml:space="preserve"> by listing the name</w:t>
            </w:r>
            <w:r w:rsidR="009743F6" w:rsidRPr="00972293">
              <w:rPr>
                <w:sz w:val="26"/>
                <w:szCs w:val="26"/>
              </w:rPr>
              <w:t xml:space="preserve"> and address of the organization, and your name, </w:t>
            </w:r>
            <w:proofErr w:type="gramStart"/>
            <w:r w:rsidR="009743F6" w:rsidRPr="00972293">
              <w:rPr>
                <w:sz w:val="26"/>
                <w:szCs w:val="26"/>
              </w:rPr>
              <w:t>address</w:t>
            </w:r>
            <w:proofErr w:type="gramEnd"/>
            <w:r w:rsidR="009743F6" w:rsidRPr="00972293">
              <w:rPr>
                <w:sz w:val="26"/>
                <w:szCs w:val="26"/>
              </w:rPr>
              <w:t xml:space="preserve"> or e-mail address</w:t>
            </w:r>
            <w:r w:rsidR="00D46C37" w:rsidRPr="00972293">
              <w:rPr>
                <w:sz w:val="26"/>
                <w:szCs w:val="26"/>
              </w:rPr>
              <w:t>.</w:t>
            </w:r>
            <w:r w:rsidR="00764BA0" w:rsidRPr="00972293">
              <w:rPr>
                <w:sz w:val="26"/>
                <w:szCs w:val="26"/>
              </w:rPr>
              <w:t xml:space="preserve"> </w:t>
            </w:r>
            <w:r w:rsidR="00D46C37" w:rsidRPr="00972293">
              <w:rPr>
                <w:sz w:val="26"/>
                <w:szCs w:val="26"/>
              </w:rPr>
              <w:t xml:space="preserve">The Joint Commission checks for other patient safety events about the </w:t>
            </w:r>
            <w:proofErr w:type="gramStart"/>
            <w:r w:rsidR="00D46C37" w:rsidRPr="00972293">
              <w:rPr>
                <w:sz w:val="26"/>
                <w:szCs w:val="26"/>
              </w:rPr>
              <w:t>organization</w:t>
            </w:r>
            <w:r w:rsidR="0083226D" w:rsidRPr="00972293">
              <w:rPr>
                <w:sz w:val="26"/>
                <w:szCs w:val="26"/>
              </w:rPr>
              <w:t>, and</w:t>
            </w:r>
            <w:proofErr w:type="gramEnd"/>
            <w:r w:rsidR="00D46C37" w:rsidRPr="00972293">
              <w:rPr>
                <w:sz w:val="26"/>
                <w:szCs w:val="26"/>
              </w:rPr>
              <w:t xml:space="preserve"> may write to the organization about your concern. Sometimes, the Commission visits the organization to see if there is a problem</w:t>
            </w:r>
            <w:r w:rsidR="0083226D" w:rsidRPr="00972293">
              <w:rPr>
                <w:sz w:val="26"/>
                <w:szCs w:val="26"/>
              </w:rPr>
              <w:t>.</w:t>
            </w:r>
            <w:r w:rsidR="00D46C37" w:rsidRPr="00972293">
              <w:rPr>
                <w:sz w:val="26"/>
                <w:szCs w:val="26"/>
              </w:rPr>
              <w:t xml:space="preserve"> The Joint Commission will not share your name with the organization unless you say it is ok. </w:t>
            </w:r>
            <w:r w:rsidR="0095796A" w:rsidRPr="00972293">
              <w:rPr>
                <w:sz w:val="26"/>
                <w:szCs w:val="26"/>
              </w:rPr>
              <w:t xml:space="preserve">You may fill out the complaint online. </w:t>
            </w:r>
          </w:p>
          <w:p w14:paraId="6B85B45D" w14:textId="77777777" w:rsidR="00766C45" w:rsidRPr="00972293" w:rsidRDefault="00766C45" w:rsidP="00D46C37">
            <w:pPr>
              <w:rPr>
                <w:sz w:val="26"/>
                <w:szCs w:val="26"/>
              </w:rPr>
            </w:pPr>
          </w:p>
          <w:p w14:paraId="71C7BCC5" w14:textId="77777777" w:rsidR="006212E8" w:rsidRPr="00972293" w:rsidRDefault="00D46C37" w:rsidP="00D46C37">
            <w:pPr>
              <w:rPr>
                <w:sz w:val="26"/>
                <w:szCs w:val="26"/>
              </w:rPr>
            </w:pPr>
            <w:r w:rsidRPr="00972293">
              <w:rPr>
                <w:sz w:val="26"/>
                <w:szCs w:val="26"/>
              </w:rPr>
              <w:t>Address: One Renaissance Bl</w:t>
            </w:r>
            <w:r w:rsidR="006212E8" w:rsidRPr="00972293">
              <w:rPr>
                <w:sz w:val="26"/>
                <w:szCs w:val="26"/>
              </w:rPr>
              <w:t>vd., Oakbrook Terrace, IL 60181</w:t>
            </w:r>
            <w:r w:rsidRPr="00972293">
              <w:rPr>
                <w:sz w:val="26"/>
                <w:szCs w:val="26"/>
              </w:rPr>
              <w:t xml:space="preserve"> </w:t>
            </w:r>
          </w:p>
          <w:p w14:paraId="11A9D674" w14:textId="27A4A12B" w:rsidR="00764BA0" w:rsidRPr="00972293" w:rsidRDefault="00D46C37" w:rsidP="00D46C37">
            <w:pPr>
              <w:rPr>
                <w:sz w:val="26"/>
                <w:szCs w:val="26"/>
              </w:rPr>
            </w:pPr>
            <w:r w:rsidRPr="00972293">
              <w:rPr>
                <w:sz w:val="26"/>
                <w:szCs w:val="26"/>
              </w:rPr>
              <w:t>Telephone: (630) 792-5000</w:t>
            </w:r>
          </w:p>
          <w:p w14:paraId="3B94D916" w14:textId="77777777" w:rsidR="00764BA0" w:rsidRPr="00972293" w:rsidRDefault="00D46C37" w:rsidP="00D46C37">
            <w:pPr>
              <w:rPr>
                <w:sz w:val="26"/>
                <w:szCs w:val="26"/>
              </w:rPr>
            </w:pPr>
            <w:r w:rsidRPr="00972293">
              <w:rPr>
                <w:sz w:val="26"/>
                <w:szCs w:val="26"/>
              </w:rPr>
              <w:t xml:space="preserve">Fax: (630) 792-5636 </w:t>
            </w:r>
          </w:p>
          <w:p w14:paraId="5858FCA1" w14:textId="77777777" w:rsidR="00764BA0" w:rsidRPr="00972293" w:rsidRDefault="00D46C37" w:rsidP="00D46C37">
            <w:pPr>
              <w:rPr>
                <w:sz w:val="26"/>
                <w:szCs w:val="26"/>
              </w:rPr>
            </w:pPr>
            <w:r w:rsidRPr="00972293">
              <w:rPr>
                <w:sz w:val="26"/>
                <w:szCs w:val="26"/>
              </w:rPr>
              <w:lastRenderedPageBreak/>
              <w:t xml:space="preserve">Email: </w:t>
            </w:r>
            <w:hyperlink r:id="rId18" w:history="1">
              <w:r w:rsidRPr="00972293">
                <w:rPr>
                  <w:rStyle w:val="Hyperlink"/>
                  <w:sz w:val="26"/>
                  <w:szCs w:val="26"/>
                </w:rPr>
                <w:t>patientsafetyreport@jointcommission.org</w:t>
              </w:r>
            </w:hyperlink>
            <w:r w:rsidRPr="00972293">
              <w:rPr>
                <w:sz w:val="26"/>
                <w:szCs w:val="26"/>
              </w:rPr>
              <w:t xml:space="preserve"> </w:t>
            </w:r>
          </w:p>
          <w:p w14:paraId="68E08BF2" w14:textId="7571626E" w:rsidR="00764BA0" w:rsidRPr="00972293" w:rsidRDefault="00D46C37" w:rsidP="00D46C37">
            <w:pPr>
              <w:rPr>
                <w:sz w:val="26"/>
                <w:szCs w:val="26"/>
              </w:rPr>
            </w:pPr>
            <w:r w:rsidRPr="00972293">
              <w:rPr>
                <w:sz w:val="26"/>
                <w:szCs w:val="26"/>
              </w:rPr>
              <w:t xml:space="preserve">Website: </w:t>
            </w:r>
            <w:hyperlink r:id="rId19" w:history="1">
              <w:r w:rsidR="0083226D" w:rsidRPr="00972293">
                <w:rPr>
                  <w:rStyle w:val="Hyperlink"/>
                  <w:sz w:val="26"/>
                  <w:szCs w:val="26"/>
                </w:rPr>
                <w:t>https://bit.ly/332i8RN</w:t>
              </w:r>
            </w:hyperlink>
            <w:r w:rsidR="0083226D" w:rsidRPr="00972293">
              <w:rPr>
                <w:sz w:val="26"/>
                <w:szCs w:val="26"/>
              </w:rPr>
              <w:t xml:space="preserve"> </w:t>
            </w:r>
          </w:p>
          <w:p w14:paraId="54C9C2AD" w14:textId="44BAC768" w:rsidR="005D4AB3" w:rsidRPr="00972293" w:rsidRDefault="00D46C37" w:rsidP="00D46C37">
            <w:pPr>
              <w:rPr>
                <w:sz w:val="26"/>
                <w:szCs w:val="26"/>
              </w:rPr>
            </w:pPr>
            <w:r w:rsidRPr="00972293">
              <w:rPr>
                <w:sz w:val="26"/>
                <w:szCs w:val="26"/>
              </w:rPr>
              <w:t xml:space="preserve">Link to file a complaint: </w:t>
            </w:r>
            <w:hyperlink r:id="rId20" w:history="1">
              <w:r w:rsidR="0083226D" w:rsidRPr="00972293">
                <w:rPr>
                  <w:rStyle w:val="Hyperlink"/>
                  <w:sz w:val="26"/>
                  <w:szCs w:val="26"/>
                </w:rPr>
                <w:t>https://bit.ly/2HojbTs</w:t>
              </w:r>
            </w:hyperlink>
            <w:r w:rsidR="0083226D" w:rsidRPr="00972293">
              <w:rPr>
                <w:sz w:val="26"/>
                <w:szCs w:val="26"/>
              </w:rPr>
              <w:t xml:space="preserve"> </w:t>
            </w:r>
          </w:p>
          <w:p w14:paraId="3312BDF1" w14:textId="77777777" w:rsidR="0019281C" w:rsidRPr="00972293" w:rsidRDefault="0019281C" w:rsidP="00D46C37">
            <w:pPr>
              <w:rPr>
                <w:i/>
                <w:iCs/>
                <w:sz w:val="26"/>
                <w:szCs w:val="26"/>
              </w:rPr>
            </w:pPr>
          </w:p>
          <w:p w14:paraId="1F9848D2" w14:textId="77777777" w:rsidR="004E5A08" w:rsidRDefault="0019281C" w:rsidP="00D46C37">
            <w:pPr>
              <w:rPr>
                <w:sz w:val="26"/>
                <w:szCs w:val="26"/>
              </w:rPr>
            </w:pPr>
            <w:r w:rsidRPr="00972293">
              <w:rPr>
                <w:i/>
                <w:iCs/>
                <w:sz w:val="26"/>
                <w:szCs w:val="26"/>
                <w:u w:val="single"/>
              </w:rPr>
              <w:t>Possible r</w:t>
            </w:r>
            <w:r w:rsidR="008C7C1F" w:rsidRPr="00972293">
              <w:rPr>
                <w:i/>
                <w:iCs/>
                <w:sz w:val="26"/>
                <w:szCs w:val="26"/>
                <w:u w:val="single"/>
              </w:rPr>
              <w:t>esults</w:t>
            </w:r>
            <w:r w:rsidR="0004432C" w:rsidRPr="00972293">
              <w:rPr>
                <w:sz w:val="26"/>
                <w:szCs w:val="26"/>
                <w:u w:val="single"/>
              </w:rPr>
              <w:t>:</w:t>
            </w:r>
            <w:r w:rsidR="0004432C" w:rsidRPr="00972293">
              <w:rPr>
                <w:sz w:val="26"/>
                <w:szCs w:val="26"/>
              </w:rPr>
              <w:t xml:space="preserve"> Investi</w:t>
            </w:r>
            <w:r w:rsidRPr="00972293">
              <w:rPr>
                <w:sz w:val="26"/>
                <w:szCs w:val="26"/>
              </w:rPr>
              <w:t>gation, Referral of matter to CT</w:t>
            </w:r>
            <w:r w:rsidR="0004432C" w:rsidRPr="00972293">
              <w:rPr>
                <w:sz w:val="26"/>
                <w:szCs w:val="26"/>
              </w:rPr>
              <w:t xml:space="preserve"> Dept. of </w:t>
            </w:r>
            <w:r w:rsidR="00134B00" w:rsidRPr="00972293">
              <w:rPr>
                <w:sz w:val="26"/>
                <w:szCs w:val="26"/>
              </w:rPr>
              <w:t xml:space="preserve">Public Health or recommend </w:t>
            </w:r>
            <w:r w:rsidR="00445FA6" w:rsidRPr="00972293">
              <w:rPr>
                <w:sz w:val="26"/>
                <w:szCs w:val="26"/>
              </w:rPr>
              <w:t>withdrawal of hospital accreditation.</w:t>
            </w:r>
          </w:p>
          <w:p w14:paraId="0965AC7E" w14:textId="42F3D752" w:rsidR="00972293" w:rsidRPr="009E741E" w:rsidRDefault="00972293" w:rsidP="00D46C37">
            <w:pPr>
              <w:rPr>
                <w:sz w:val="28"/>
                <w:szCs w:val="28"/>
              </w:rPr>
            </w:pPr>
          </w:p>
        </w:tc>
      </w:tr>
      <w:tr w:rsidR="00D46C37" w14:paraId="57017217" w14:textId="77777777" w:rsidTr="00972293">
        <w:trPr>
          <w:trHeight w:val="7748"/>
        </w:trPr>
        <w:tc>
          <w:tcPr>
            <w:tcW w:w="902" w:type="pct"/>
          </w:tcPr>
          <w:p w14:paraId="6A18FA72" w14:textId="26A653E5" w:rsidR="00D46C37" w:rsidRPr="009E741E" w:rsidRDefault="00FF1EB6" w:rsidP="00FF1EB6">
            <w:pPr>
              <w:rPr>
                <w:b/>
                <w:sz w:val="28"/>
                <w:szCs w:val="28"/>
              </w:rPr>
            </w:pPr>
            <w:r w:rsidRPr="009E741E">
              <w:rPr>
                <w:b/>
                <w:sz w:val="28"/>
                <w:szCs w:val="28"/>
              </w:rPr>
              <w:lastRenderedPageBreak/>
              <w:t xml:space="preserve">Discrimination </w:t>
            </w:r>
            <w:r w:rsidR="00A654BB">
              <w:rPr>
                <w:b/>
                <w:sz w:val="28"/>
                <w:szCs w:val="28"/>
              </w:rPr>
              <w:t xml:space="preserve">Complaint to Federal Agency </w:t>
            </w:r>
            <w:proofErr w:type="gramStart"/>
            <w:r w:rsidR="00A654BB">
              <w:rPr>
                <w:b/>
                <w:sz w:val="28"/>
                <w:szCs w:val="28"/>
              </w:rPr>
              <w:t xml:space="preserve">on </w:t>
            </w:r>
            <w:r w:rsidRPr="009E741E">
              <w:rPr>
                <w:b/>
                <w:sz w:val="28"/>
                <w:szCs w:val="28"/>
              </w:rPr>
              <w:t xml:space="preserve"> Health</w:t>
            </w:r>
            <w:proofErr w:type="gramEnd"/>
            <w:r w:rsidRPr="009E741E">
              <w:rPr>
                <w:b/>
                <w:sz w:val="28"/>
                <w:szCs w:val="28"/>
              </w:rPr>
              <w:t xml:space="preserve"> Services </w:t>
            </w:r>
          </w:p>
        </w:tc>
        <w:tc>
          <w:tcPr>
            <w:tcW w:w="4098" w:type="pct"/>
          </w:tcPr>
          <w:p w14:paraId="5B4CDDF3" w14:textId="45981BCB" w:rsidR="00764BA0" w:rsidRPr="00972293" w:rsidRDefault="00764BA0" w:rsidP="00764BA0">
            <w:pPr>
              <w:pStyle w:val="NoSpacing"/>
              <w:rPr>
                <w:sz w:val="26"/>
                <w:szCs w:val="26"/>
              </w:rPr>
            </w:pPr>
            <w:r w:rsidRPr="00972293">
              <w:rPr>
                <w:b/>
                <w:sz w:val="26"/>
                <w:szCs w:val="26"/>
              </w:rPr>
              <w:t>U.S. Department of Health and Human Services</w:t>
            </w:r>
            <w:r w:rsidR="006212E8" w:rsidRPr="00972293">
              <w:rPr>
                <w:b/>
                <w:sz w:val="26"/>
                <w:szCs w:val="26"/>
              </w:rPr>
              <w:t xml:space="preserve"> (HHS) Office for Civil Rights (OCR)</w:t>
            </w:r>
            <w:r w:rsidRPr="00972293">
              <w:rPr>
                <w:sz w:val="26"/>
                <w:szCs w:val="26"/>
              </w:rPr>
              <w:t xml:space="preserve">: </w:t>
            </w:r>
            <w:r w:rsidR="00766C45" w:rsidRPr="00972293">
              <w:rPr>
                <w:sz w:val="26"/>
                <w:szCs w:val="26"/>
              </w:rPr>
              <w:t>Enforces</w:t>
            </w:r>
            <w:r w:rsidR="0095796A" w:rsidRPr="00972293">
              <w:rPr>
                <w:sz w:val="26"/>
                <w:szCs w:val="26"/>
              </w:rPr>
              <w:t xml:space="preserve"> federal civil rights laws, including the ADA. You may fill out a complaint online. </w:t>
            </w:r>
            <w:r w:rsidRPr="00972293">
              <w:rPr>
                <w:sz w:val="26"/>
                <w:szCs w:val="26"/>
              </w:rPr>
              <w:t xml:space="preserve"> </w:t>
            </w:r>
          </w:p>
          <w:p w14:paraId="2B23A1FB" w14:textId="77777777" w:rsidR="0095796A" w:rsidRPr="00972293" w:rsidRDefault="0095796A" w:rsidP="00764BA0">
            <w:pPr>
              <w:pStyle w:val="NoSpacing"/>
              <w:rPr>
                <w:sz w:val="26"/>
                <w:szCs w:val="26"/>
              </w:rPr>
            </w:pPr>
          </w:p>
          <w:p w14:paraId="28F623DE" w14:textId="77777777" w:rsidR="006212E8" w:rsidRPr="00972293" w:rsidRDefault="00764BA0" w:rsidP="00764BA0">
            <w:pPr>
              <w:pStyle w:val="NoSpacing"/>
              <w:rPr>
                <w:sz w:val="26"/>
                <w:szCs w:val="26"/>
              </w:rPr>
            </w:pPr>
            <w:r w:rsidRPr="00972293">
              <w:rPr>
                <w:sz w:val="26"/>
                <w:szCs w:val="26"/>
              </w:rPr>
              <w:t>Address: 200 Independence Av</w:t>
            </w:r>
            <w:r w:rsidR="006212E8" w:rsidRPr="00972293">
              <w:rPr>
                <w:sz w:val="26"/>
                <w:szCs w:val="26"/>
              </w:rPr>
              <w:t>e. S.W., Washington, D.C. 20201</w:t>
            </w:r>
            <w:r w:rsidRPr="00972293">
              <w:rPr>
                <w:sz w:val="26"/>
                <w:szCs w:val="26"/>
              </w:rPr>
              <w:t xml:space="preserve"> </w:t>
            </w:r>
          </w:p>
          <w:p w14:paraId="2EEB9AC1" w14:textId="5A69D3FB" w:rsidR="00764BA0" w:rsidRPr="00972293" w:rsidRDefault="00764BA0" w:rsidP="00764BA0">
            <w:pPr>
              <w:pStyle w:val="NoSpacing"/>
              <w:rPr>
                <w:sz w:val="26"/>
                <w:szCs w:val="26"/>
              </w:rPr>
            </w:pPr>
            <w:r w:rsidRPr="00972293">
              <w:rPr>
                <w:sz w:val="26"/>
                <w:szCs w:val="26"/>
              </w:rPr>
              <w:t xml:space="preserve">Telephone: (800) 368-1019 </w:t>
            </w:r>
          </w:p>
          <w:p w14:paraId="1F9CB209" w14:textId="77777777" w:rsidR="00764BA0" w:rsidRPr="00972293" w:rsidRDefault="00764BA0" w:rsidP="00764BA0">
            <w:pPr>
              <w:pStyle w:val="NoSpacing"/>
              <w:rPr>
                <w:sz w:val="26"/>
                <w:szCs w:val="26"/>
              </w:rPr>
            </w:pPr>
            <w:r w:rsidRPr="00972293">
              <w:rPr>
                <w:sz w:val="26"/>
                <w:szCs w:val="26"/>
              </w:rPr>
              <w:t xml:space="preserve">Email: </w:t>
            </w:r>
            <w:hyperlink r:id="rId21" w:history="1">
              <w:r w:rsidRPr="00972293">
                <w:rPr>
                  <w:rStyle w:val="Hyperlink"/>
                  <w:color w:val="auto"/>
                  <w:sz w:val="26"/>
                  <w:szCs w:val="26"/>
                </w:rPr>
                <w:t>OCRMail@hhs.gov</w:t>
              </w:r>
            </w:hyperlink>
            <w:r w:rsidRPr="00972293">
              <w:rPr>
                <w:sz w:val="26"/>
                <w:szCs w:val="26"/>
              </w:rPr>
              <w:t xml:space="preserve"> </w:t>
            </w:r>
          </w:p>
          <w:p w14:paraId="501B2DB6" w14:textId="77777777" w:rsidR="00D46C37" w:rsidRPr="00972293" w:rsidRDefault="00764BA0" w:rsidP="00A9455E">
            <w:pPr>
              <w:pStyle w:val="NoSpacing"/>
              <w:rPr>
                <w:rStyle w:val="Hyperlink"/>
                <w:color w:val="auto"/>
                <w:sz w:val="26"/>
                <w:szCs w:val="26"/>
              </w:rPr>
            </w:pPr>
            <w:r w:rsidRPr="00972293">
              <w:rPr>
                <w:sz w:val="26"/>
                <w:szCs w:val="26"/>
              </w:rPr>
              <w:t xml:space="preserve">Link: </w:t>
            </w:r>
            <w:hyperlink r:id="rId22" w:history="1">
              <w:r w:rsidRPr="00972293">
                <w:rPr>
                  <w:rStyle w:val="Hyperlink"/>
                  <w:color w:val="auto"/>
                  <w:sz w:val="26"/>
                  <w:szCs w:val="26"/>
                </w:rPr>
                <w:t>https://ocrportal.hhs.gov/ocr/smartscreen/main.jsf</w:t>
              </w:r>
            </w:hyperlink>
          </w:p>
          <w:p w14:paraId="72E326CE" w14:textId="77777777" w:rsidR="00447F78" w:rsidRPr="00972293" w:rsidRDefault="00447F78" w:rsidP="00C02750">
            <w:pPr>
              <w:pStyle w:val="NoSpacing"/>
              <w:rPr>
                <w:sz w:val="26"/>
                <w:szCs w:val="26"/>
              </w:rPr>
            </w:pPr>
          </w:p>
          <w:p w14:paraId="173DFA89" w14:textId="32FD2699" w:rsidR="00C02750" w:rsidRPr="00972293" w:rsidRDefault="0033520B" w:rsidP="00C02750">
            <w:pPr>
              <w:pStyle w:val="NoSpacing"/>
              <w:rPr>
                <w:sz w:val="26"/>
                <w:szCs w:val="26"/>
              </w:rPr>
            </w:pPr>
            <w:r w:rsidRPr="00972293">
              <w:rPr>
                <w:i/>
                <w:iCs/>
                <w:sz w:val="26"/>
                <w:szCs w:val="26"/>
                <w:u w:val="single"/>
              </w:rPr>
              <w:t xml:space="preserve">Possible </w:t>
            </w:r>
            <w:r w:rsidR="0019281C" w:rsidRPr="00972293">
              <w:rPr>
                <w:i/>
                <w:iCs/>
                <w:sz w:val="26"/>
                <w:szCs w:val="26"/>
                <w:u w:val="single"/>
              </w:rPr>
              <w:t>r</w:t>
            </w:r>
            <w:r w:rsidR="00460C5A" w:rsidRPr="00972293">
              <w:rPr>
                <w:i/>
                <w:iCs/>
                <w:sz w:val="26"/>
                <w:szCs w:val="26"/>
                <w:u w:val="single"/>
              </w:rPr>
              <w:t>esults</w:t>
            </w:r>
            <w:r w:rsidR="0019281C" w:rsidRPr="00972293">
              <w:rPr>
                <w:sz w:val="26"/>
                <w:szCs w:val="26"/>
                <w:u w:val="single"/>
              </w:rPr>
              <w:t>:</w:t>
            </w:r>
            <w:r w:rsidR="0019281C" w:rsidRPr="00972293">
              <w:rPr>
                <w:sz w:val="26"/>
                <w:szCs w:val="26"/>
              </w:rPr>
              <w:t xml:space="preserve"> </w:t>
            </w:r>
            <w:r w:rsidR="00460C5A" w:rsidRPr="00972293">
              <w:rPr>
                <w:sz w:val="26"/>
                <w:szCs w:val="26"/>
              </w:rPr>
              <w:t xml:space="preserve">Investigation, </w:t>
            </w:r>
            <w:r w:rsidR="000620A3" w:rsidRPr="00972293">
              <w:rPr>
                <w:sz w:val="26"/>
                <w:szCs w:val="26"/>
              </w:rPr>
              <w:t>Negotiation</w:t>
            </w:r>
            <w:r w:rsidR="00C02750" w:rsidRPr="00972293">
              <w:rPr>
                <w:sz w:val="26"/>
                <w:szCs w:val="26"/>
              </w:rPr>
              <w:t>, If OCR determines your rights have been violated, the health care provider or state or local government agency that violated your ri</w:t>
            </w:r>
            <w:r w:rsidR="00FE7BF5" w:rsidRPr="00972293">
              <w:rPr>
                <w:sz w:val="26"/>
                <w:szCs w:val="26"/>
              </w:rPr>
              <w:t xml:space="preserve">ghts is granted a specific </w:t>
            </w:r>
            <w:proofErr w:type="gramStart"/>
            <w:r w:rsidR="00FE7BF5" w:rsidRPr="00972293">
              <w:rPr>
                <w:sz w:val="26"/>
                <w:szCs w:val="26"/>
              </w:rPr>
              <w:t>time period</w:t>
            </w:r>
            <w:proofErr w:type="gramEnd"/>
            <w:r w:rsidR="00C02750" w:rsidRPr="00972293">
              <w:rPr>
                <w:sz w:val="26"/>
                <w:szCs w:val="26"/>
              </w:rPr>
              <w:t xml:space="preserve"> to correct the violation or provide OCR with a plan of correction.</w:t>
            </w:r>
          </w:p>
          <w:p w14:paraId="3FC108E6" w14:textId="77777777" w:rsidR="00C02750" w:rsidRPr="00972293" w:rsidRDefault="00C02750" w:rsidP="00C02750">
            <w:pPr>
              <w:pStyle w:val="NoSpacing"/>
              <w:rPr>
                <w:sz w:val="26"/>
                <w:szCs w:val="26"/>
              </w:rPr>
            </w:pPr>
            <w:r w:rsidRPr="00972293">
              <w:rPr>
                <w:sz w:val="26"/>
                <w:szCs w:val="26"/>
              </w:rPr>
              <w:t>Corrective action may include:</w:t>
            </w:r>
          </w:p>
          <w:p w14:paraId="6B7F430F" w14:textId="77777777" w:rsidR="00C02750" w:rsidRPr="00972293" w:rsidRDefault="00C02750" w:rsidP="00C02750">
            <w:pPr>
              <w:pStyle w:val="NoSpacing"/>
              <w:numPr>
                <w:ilvl w:val="0"/>
                <w:numId w:val="3"/>
              </w:numPr>
              <w:rPr>
                <w:sz w:val="26"/>
                <w:szCs w:val="26"/>
              </w:rPr>
            </w:pPr>
            <w:r w:rsidRPr="00972293">
              <w:rPr>
                <w:sz w:val="26"/>
                <w:szCs w:val="26"/>
              </w:rPr>
              <w:t>Changing a policy or procedure</w:t>
            </w:r>
          </w:p>
          <w:p w14:paraId="0C3C78AF" w14:textId="77777777" w:rsidR="00C02750" w:rsidRPr="00972293" w:rsidRDefault="00C02750" w:rsidP="00C02750">
            <w:pPr>
              <w:pStyle w:val="NoSpacing"/>
              <w:numPr>
                <w:ilvl w:val="0"/>
                <w:numId w:val="3"/>
              </w:numPr>
              <w:rPr>
                <w:sz w:val="26"/>
                <w:szCs w:val="26"/>
              </w:rPr>
            </w:pPr>
            <w:r w:rsidRPr="00972293">
              <w:rPr>
                <w:sz w:val="26"/>
                <w:szCs w:val="26"/>
              </w:rPr>
              <w:t>Providing a service</w:t>
            </w:r>
          </w:p>
          <w:p w14:paraId="06EE8A26" w14:textId="77777777" w:rsidR="00C02750" w:rsidRPr="00972293" w:rsidRDefault="00C02750" w:rsidP="00C02750">
            <w:pPr>
              <w:pStyle w:val="NoSpacing"/>
              <w:numPr>
                <w:ilvl w:val="0"/>
                <w:numId w:val="3"/>
              </w:numPr>
              <w:rPr>
                <w:sz w:val="26"/>
                <w:szCs w:val="26"/>
              </w:rPr>
            </w:pPr>
            <w:r w:rsidRPr="00972293">
              <w:rPr>
                <w:sz w:val="26"/>
                <w:szCs w:val="26"/>
              </w:rPr>
              <w:t>Reinstating a person to a job</w:t>
            </w:r>
          </w:p>
          <w:p w14:paraId="08368C9B" w14:textId="77777777" w:rsidR="00C02750" w:rsidRPr="00972293" w:rsidRDefault="00C02750" w:rsidP="00C02750">
            <w:pPr>
              <w:pStyle w:val="NoSpacing"/>
              <w:numPr>
                <w:ilvl w:val="0"/>
                <w:numId w:val="3"/>
              </w:numPr>
              <w:rPr>
                <w:sz w:val="26"/>
                <w:szCs w:val="26"/>
              </w:rPr>
            </w:pPr>
            <w:r w:rsidRPr="00972293">
              <w:rPr>
                <w:sz w:val="26"/>
                <w:szCs w:val="26"/>
              </w:rPr>
              <w:t>Restoring lost benefits</w:t>
            </w:r>
          </w:p>
          <w:p w14:paraId="2FBCBDA6" w14:textId="77777777" w:rsidR="00C02750" w:rsidRPr="00972293" w:rsidRDefault="00C02750" w:rsidP="00C02750">
            <w:pPr>
              <w:pStyle w:val="NoSpacing"/>
              <w:numPr>
                <w:ilvl w:val="0"/>
                <w:numId w:val="3"/>
              </w:numPr>
              <w:rPr>
                <w:sz w:val="26"/>
                <w:szCs w:val="26"/>
              </w:rPr>
            </w:pPr>
            <w:r w:rsidRPr="00972293">
              <w:rPr>
                <w:sz w:val="26"/>
                <w:szCs w:val="26"/>
              </w:rPr>
              <w:t>Providing notice to clients and employees that a recipient has taken steps to comply with a federal statute or regulation</w:t>
            </w:r>
          </w:p>
          <w:p w14:paraId="5966C787" w14:textId="6EAC6AD1" w:rsidR="004E5A08" w:rsidRPr="009E741E" w:rsidRDefault="00C02750" w:rsidP="00A9455E">
            <w:pPr>
              <w:pStyle w:val="NoSpacing"/>
              <w:rPr>
                <w:sz w:val="28"/>
                <w:szCs w:val="28"/>
              </w:rPr>
            </w:pPr>
            <w:r w:rsidRPr="00972293">
              <w:rPr>
                <w:sz w:val="26"/>
                <w:szCs w:val="26"/>
              </w:rPr>
              <w:t>If the health care provider or state or local government is unwilling to take corrective action, OCR will recommend initiating enforcement proceedings. A final decision upholding a finding of a violation may result in the termination of Federal financial assistance to the recipient.</w:t>
            </w:r>
          </w:p>
        </w:tc>
      </w:tr>
      <w:tr w:rsidR="0084436F" w14:paraId="6B7DE3E8" w14:textId="77777777" w:rsidTr="009E741E">
        <w:tc>
          <w:tcPr>
            <w:tcW w:w="902" w:type="pct"/>
          </w:tcPr>
          <w:p w14:paraId="033F4304" w14:textId="75769FE9" w:rsidR="0083226D" w:rsidRPr="009E741E" w:rsidRDefault="0083226D" w:rsidP="00FF1EB6">
            <w:pPr>
              <w:rPr>
                <w:b/>
                <w:sz w:val="28"/>
                <w:szCs w:val="28"/>
              </w:rPr>
            </w:pPr>
            <w:r w:rsidRPr="009E741E">
              <w:rPr>
                <w:b/>
                <w:sz w:val="28"/>
                <w:szCs w:val="28"/>
              </w:rPr>
              <w:t>Assistance with filing a complaint</w:t>
            </w:r>
          </w:p>
          <w:p w14:paraId="3AA4860C" w14:textId="77777777" w:rsidR="0083226D" w:rsidRPr="009E741E" w:rsidRDefault="0083226D" w:rsidP="00FF1EB6">
            <w:pPr>
              <w:rPr>
                <w:b/>
                <w:sz w:val="28"/>
                <w:szCs w:val="28"/>
              </w:rPr>
            </w:pPr>
          </w:p>
          <w:p w14:paraId="7C6A13F0" w14:textId="615EA16E" w:rsidR="0084436F" w:rsidRPr="009E741E" w:rsidRDefault="0084436F" w:rsidP="00FF1EB6">
            <w:pPr>
              <w:rPr>
                <w:b/>
                <w:sz w:val="28"/>
                <w:szCs w:val="28"/>
              </w:rPr>
            </w:pPr>
          </w:p>
        </w:tc>
        <w:tc>
          <w:tcPr>
            <w:tcW w:w="4098" w:type="pct"/>
          </w:tcPr>
          <w:p w14:paraId="1DAE5E37" w14:textId="0D5462BF" w:rsidR="009743F6" w:rsidRPr="00972293" w:rsidRDefault="009743F6" w:rsidP="009743F6">
            <w:pPr>
              <w:rPr>
                <w:b/>
                <w:bCs/>
                <w:sz w:val="26"/>
                <w:szCs w:val="26"/>
              </w:rPr>
            </w:pPr>
            <w:r w:rsidRPr="00972293">
              <w:rPr>
                <w:b/>
                <w:bCs/>
                <w:sz w:val="26"/>
                <w:szCs w:val="26"/>
              </w:rPr>
              <w:t>You may wish to file the complaint yourself, or with assistance</w:t>
            </w:r>
            <w:r w:rsidR="0083226D" w:rsidRPr="00972293">
              <w:rPr>
                <w:b/>
                <w:bCs/>
                <w:sz w:val="26"/>
                <w:szCs w:val="26"/>
              </w:rPr>
              <w:t xml:space="preserve"> from someone you trust</w:t>
            </w:r>
            <w:r w:rsidRPr="00972293">
              <w:rPr>
                <w:b/>
                <w:bCs/>
                <w:sz w:val="26"/>
                <w:szCs w:val="26"/>
              </w:rPr>
              <w:t>. You do not</w:t>
            </w:r>
            <w:r w:rsidR="0083226D" w:rsidRPr="00972293">
              <w:rPr>
                <w:b/>
                <w:bCs/>
                <w:sz w:val="26"/>
                <w:szCs w:val="26"/>
              </w:rPr>
              <w:t xml:space="preserve"> need an attorney to file a</w:t>
            </w:r>
            <w:r w:rsidRPr="00972293">
              <w:rPr>
                <w:b/>
                <w:bCs/>
                <w:sz w:val="26"/>
                <w:szCs w:val="26"/>
              </w:rPr>
              <w:t xml:space="preserve"> </w:t>
            </w:r>
            <w:proofErr w:type="gramStart"/>
            <w:r w:rsidRPr="00972293">
              <w:rPr>
                <w:b/>
                <w:bCs/>
                <w:sz w:val="26"/>
                <w:szCs w:val="26"/>
              </w:rPr>
              <w:t>complaint</w:t>
            </w:r>
            <w:proofErr w:type="gramEnd"/>
            <w:r w:rsidRPr="00972293">
              <w:rPr>
                <w:b/>
                <w:bCs/>
                <w:sz w:val="26"/>
                <w:szCs w:val="26"/>
              </w:rPr>
              <w:t xml:space="preserve"> but you </w:t>
            </w:r>
            <w:r w:rsidR="0083226D" w:rsidRPr="00972293">
              <w:rPr>
                <w:b/>
                <w:bCs/>
                <w:sz w:val="26"/>
                <w:szCs w:val="26"/>
              </w:rPr>
              <w:t>can look for one</w:t>
            </w:r>
            <w:r w:rsidR="002058CC" w:rsidRPr="00972293">
              <w:rPr>
                <w:b/>
                <w:bCs/>
                <w:sz w:val="26"/>
                <w:szCs w:val="26"/>
              </w:rPr>
              <w:t>,</w:t>
            </w:r>
            <w:r w:rsidRPr="00972293">
              <w:rPr>
                <w:b/>
                <w:bCs/>
                <w:sz w:val="26"/>
                <w:szCs w:val="26"/>
              </w:rPr>
              <w:t xml:space="preserve"> if you wish. </w:t>
            </w:r>
          </w:p>
          <w:p w14:paraId="5F4C674E" w14:textId="77777777" w:rsidR="009743F6" w:rsidRPr="00972293" w:rsidRDefault="009743F6" w:rsidP="009743F6">
            <w:pPr>
              <w:rPr>
                <w:b/>
                <w:bCs/>
                <w:sz w:val="26"/>
                <w:szCs w:val="26"/>
              </w:rPr>
            </w:pPr>
          </w:p>
          <w:p w14:paraId="4A79E771" w14:textId="48306335" w:rsidR="0083226D" w:rsidRPr="00972293" w:rsidRDefault="009743F6" w:rsidP="009743F6">
            <w:pPr>
              <w:rPr>
                <w:sz w:val="26"/>
                <w:szCs w:val="26"/>
              </w:rPr>
            </w:pPr>
            <w:r w:rsidRPr="00972293">
              <w:rPr>
                <w:b/>
                <w:bCs/>
                <w:sz w:val="26"/>
                <w:szCs w:val="26"/>
              </w:rPr>
              <w:t>Lawyer Referral Service:</w:t>
            </w:r>
            <w:r w:rsidRPr="00972293">
              <w:rPr>
                <w:sz w:val="26"/>
                <w:szCs w:val="26"/>
              </w:rPr>
              <w:t xml:space="preserve"> Use the link to search for an attorney by location, area of practice, in the state of Connecticut for free. The Connecticut Bar Association can suggest a private attorney who, for a nominal consultation fee, will assess a case and provide an estimate of </w:t>
            </w:r>
            <w:r w:rsidR="0083226D" w:rsidRPr="00972293">
              <w:rPr>
                <w:sz w:val="26"/>
                <w:szCs w:val="26"/>
              </w:rPr>
              <w:t>the cost</w:t>
            </w:r>
            <w:r w:rsidRPr="00972293">
              <w:rPr>
                <w:sz w:val="26"/>
                <w:szCs w:val="26"/>
              </w:rPr>
              <w:t xml:space="preserve">. </w:t>
            </w:r>
          </w:p>
          <w:p w14:paraId="3F4F9EC1" w14:textId="77777777" w:rsidR="0083226D" w:rsidRPr="00972293" w:rsidRDefault="009743F6" w:rsidP="009743F6">
            <w:pPr>
              <w:rPr>
                <w:sz w:val="26"/>
                <w:szCs w:val="26"/>
              </w:rPr>
            </w:pPr>
            <w:r w:rsidRPr="00972293">
              <w:rPr>
                <w:sz w:val="26"/>
                <w:szCs w:val="26"/>
              </w:rPr>
              <w:t xml:space="preserve">Telephone: (860) 223-4400 </w:t>
            </w:r>
          </w:p>
          <w:p w14:paraId="0EA16531" w14:textId="77777777" w:rsidR="0083226D" w:rsidRPr="00972293" w:rsidRDefault="009743F6" w:rsidP="009743F6">
            <w:pPr>
              <w:rPr>
                <w:sz w:val="26"/>
                <w:szCs w:val="26"/>
              </w:rPr>
            </w:pPr>
            <w:r w:rsidRPr="00972293">
              <w:rPr>
                <w:sz w:val="26"/>
                <w:szCs w:val="26"/>
              </w:rPr>
              <w:t xml:space="preserve">Email: </w:t>
            </w:r>
            <w:hyperlink r:id="rId23" w:history="1">
              <w:r w:rsidRPr="00972293">
                <w:rPr>
                  <w:rStyle w:val="Hyperlink"/>
                  <w:sz w:val="26"/>
                  <w:szCs w:val="26"/>
                </w:rPr>
                <w:t>msc@ctbar.org</w:t>
              </w:r>
            </w:hyperlink>
            <w:r w:rsidRPr="00972293">
              <w:rPr>
                <w:sz w:val="26"/>
                <w:szCs w:val="26"/>
              </w:rPr>
              <w:t xml:space="preserve"> </w:t>
            </w:r>
          </w:p>
          <w:p w14:paraId="0C8BD52D" w14:textId="7C254314" w:rsidR="0083226D" w:rsidRPr="00972293" w:rsidRDefault="009743F6" w:rsidP="009E741E">
            <w:pPr>
              <w:tabs>
                <w:tab w:val="right" w:pos="8783"/>
              </w:tabs>
              <w:rPr>
                <w:color w:val="0563C1" w:themeColor="hyperlink"/>
                <w:sz w:val="26"/>
                <w:szCs w:val="26"/>
                <w:u w:val="single"/>
              </w:rPr>
            </w:pPr>
            <w:r w:rsidRPr="00972293">
              <w:rPr>
                <w:sz w:val="26"/>
                <w:szCs w:val="26"/>
              </w:rPr>
              <w:t xml:space="preserve">Website: </w:t>
            </w:r>
            <w:hyperlink r:id="rId24" w:history="1">
              <w:r w:rsidRPr="00972293">
                <w:rPr>
                  <w:rStyle w:val="Hyperlink"/>
                  <w:sz w:val="26"/>
                  <w:szCs w:val="26"/>
                </w:rPr>
                <w:t>https://members.ctbar.org/search/custom.asp?id=2968</w:t>
              </w:r>
            </w:hyperlink>
            <w:r w:rsidR="009E741E">
              <w:rPr>
                <w:rStyle w:val="Hyperlink"/>
                <w:sz w:val="28"/>
                <w:szCs w:val="28"/>
              </w:rPr>
              <w:tab/>
            </w:r>
          </w:p>
        </w:tc>
      </w:tr>
    </w:tbl>
    <w:p w14:paraId="6D82B358" w14:textId="77777777" w:rsidR="004F2A14" w:rsidRDefault="004F2A14" w:rsidP="009E741E"/>
    <w:sectPr w:rsidR="004F2A14" w:rsidSect="00A9455E">
      <w:footerReference w:type="default" r:id="rId2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97B8" w14:textId="77777777" w:rsidR="00215ECA" w:rsidRDefault="00215ECA" w:rsidP="0063248F">
      <w:pPr>
        <w:spacing w:after="0" w:line="240" w:lineRule="auto"/>
      </w:pPr>
      <w:r>
        <w:separator/>
      </w:r>
    </w:p>
  </w:endnote>
  <w:endnote w:type="continuationSeparator" w:id="0">
    <w:p w14:paraId="36D20C1A" w14:textId="77777777" w:rsidR="00215ECA" w:rsidRDefault="00215ECA" w:rsidP="0063248F">
      <w:pPr>
        <w:spacing w:after="0" w:line="240" w:lineRule="auto"/>
      </w:pPr>
      <w:r>
        <w:continuationSeparator/>
      </w:r>
    </w:p>
  </w:endnote>
  <w:endnote w:type="continuationNotice" w:id="1">
    <w:p w14:paraId="7F2067BF" w14:textId="77777777" w:rsidR="00215ECA" w:rsidRDefault="0021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A107" w14:textId="47209A18" w:rsidR="0063248F" w:rsidRDefault="00FB2009" w:rsidP="00C257D5">
    <w:pPr>
      <w:pStyle w:val="Footer"/>
    </w:pPr>
    <w:r>
      <w:t>4</w:t>
    </w:r>
    <w:r w:rsidR="009E741E">
      <w:t>/1</w:t>
    </w:r>
    <w:r>
      <w:t>9</w:t>
    </w:r>
    <w:r w:rsidR="009E741E">
      <w:t>/202</w:t>
    </w:r>
    <w:r>
      <w:t>2</w:t>
    </w:r>
    <w:r w:rsidR="00C257D5">
      <w:t xml:space="preserve"> </w:t>
    </w:r>
    <w:r w:rsidR="00410851">
      <w:t xml:space="preserve">                                                                                                                                                                                        </w:t>
    </w:r>
    <w:sdt>
      <w:sdtPr>
        <w:id w:val="2108614511"/>
        <w:docPartObj>
          <w:docPartGallery w:val="Page Numbers (Bottom of Page)"/>
          <w:docPartUnique/>
        </w:docPartObj>
      </w:sdtPr>
      <w:sdtEndPr>
        <w:rPr>
          <w:noProof/>
        </w:rPr>
      </w:sdtEndPr>
      <w:sdtContent>
        <w:r w:rsidR="0063248F">
          <w:fldChar w:fldCharType="begin"/>
        </w:r>
        <w:r w:rsidR="0063248F">
          <w:instrText xml:space="preserve"> PAGE   \* MERGEFORMAT </w:instrText>
        </w:r>
        <w:r w:rsidR="0063248F">
          <w:fldChar w:fldCharType="separate"/>
        </w:r>
        <w:r w:rsidR="009E741E">
          <w:rPr>
            <w:noProof/>
          </w:rPr>
          <w:t>4</w:t>
        </w:r>
        <w:r w:rsidR="0063248F">
          <w:rPr>
            <w:noProof/>
          </w:rPr>
          <w:fldChar w:fldCharType="end"/>
        </w:r>
        <w:r w:rsidR="009E741E">
          <w:rPr>
            <w:noProof/>
          </w:rPr>
          <w:t xml:space="preserve"> of 4</w:t>
        </w:r>
      </w:sdtContent>
    </w:sdt>
  </w:p>
  <w:sdt>
    <w:sdtPr>
      <w:id w:val="808985466"/>
      <w:docPartObj>
        <w:docPartGallery w:val="Page Numbers (Bottom of Page)"/>
        <w:docPartUnique/>
      </w:docPartObj>
    </w:sdtPr>
    <w:sdtEndPr>
      <w:rPr>
        <w:noProof/>
      </w:rPr>
    </w:sdtEndPr>
    <w:sdtContent>
      <w:p w14:paraId="7442451C" w14:textId="77777777" w:rsidR="00A9455E" w:rsidRDefault="00A9455E" w:rsidP="00A9455E">
        <w:pPr>
          <w:pBdr>
            <w:top w:val="single" w:sz="4" w:space="1" w:color="auto"/>
          </w:pBdr>
          <w:tabs>
            <w:tab w:val="center" w:pos="4680"/>
            <w:tab w:val="right" w:pos="9360"/>
          </w:tabs>
          <w:spacing w:after="0" w:line="240" w:lineRule="auto"/>
          <w:jc w:val="center"/>
          <w:rPr>
            <w:rFonts w:ascii="Verdana" w:hAnsi="Verdana"/>
            <w:b/>
            <w:color w:val="781844"/>
            <w:sz w:val="20"/>
            <w:szCs w:val="20"/>
          </w:rPr>
        </w:pPr>
        <w:r w:rsidRPr="004B1DA4">
          <w:rPr>
            <w:rFonts w:ascii="Verdana" w:hAnsi="Verdana"/>
            <w:b/>
            <w:color w:val="781844"/>
            <w:sz w:val="20"/>
            <w:szCs w:val="20"/>
          </w:rPr>
          <w:t xml:space="preserve">(800) 842-7303 toll-free CT | (860) 297-4300 voice | (860) 509-4992 videophone     </w:t>
        </w:r>
      </w:p>
      <w:p w14:paraId="2D622C86" w14:textId="1950B60E" w:rsidR="0063248F" w:rsidRPr="00A9455E" w:rsidRDefault="009E741E" w:rsidP="00A9455E">
        <w:pPr>
          <w:pBdr>
            <w:top w:val="single" w:sz="4" w:space="1" w:color="auto"/>
          </w:pBdr>
          <w:tabs>
            <w:tab w:val="center" w:pos="4680"/>
            <w:tab w:val="right" w:pos="9360"/>
          </w:tabs>
          <w:spacing w:after="0" w:line="240" w:lineRule="auto"/>
          <w:jc w:val="center"/>
          <w:rPr>
            <w:rFonts w:ascii="Verdana" w:hAnsi="Verdana"/>
            <w:b/>
            <w:color w:val="800000"/>
            <w:sz w:val="20"/>
            <w:szCs w:val="20"/>
          </w:rPr>
        </w:pPr>
        <w:r>
          <w:rPr>
            <w:rFonts w:ascii="Verdana" w:hAnsi="Verdana"/>
            <w:b/>
            <w:color w:val="781844"/>
            <w:sz w:val="20"/>
            <w:szCs w:val="20"/>
          </w:rPr>
          <w:t>(860) 2</w:t>
        </w:r>
        <w:r w:rsidR="00A9455E">
          <w:rPr>
            <w:rFonts w:ascii="Verdana" w:hAnsi="Verdana"/>
            <w:b/>
            <w:color w:val="781844"/>
            <w:sz w:val="20"/>
            <w:szCs w:val="20"/>
          </w:rPr>
          <w:t xml:space="preserve">96-0055 fax | </w:t>
        </w:r>
        <w:r w:rsidR="00A9455E" w:rsidRPr="004B1DA4">
          <w:rPr>
            <w:rFonts w:ascii="Verdana" w:hAnsi="Verdana"/>
            <w:b/>
            <w:color w:val="781844"/>
            <w:sz w:val="20"/>
            <w:szCs w:val="20"/>
          </w:rPr>
          <w:t xml:space="preserve">Email: </w:t>
        </w:r>
        <w:hyperlink r:id="rId1" w:history="1">
          <w:r w:rsidR="00A9455E" w:rsidRPr="005257FC">
            <w:rPr>
              <w:rStyle w:val="Hyperlink"/>
              <w:rFonts w:ascii="Verdana" w:hAnsi="Verdana"/>
              <w:b/>
              <w:sz w:val="20"/>
              <w:szCs w:val="20"/>
            </w:rPr>
            <w:t>Info@DisRightsCT.org</w:t>
          </w:r>
        </w:hyperlink>
        <w:r w:rsidR="00A9455E" w:rsidRPr="004B1DA4">
          <w:rPr>
            <w:rFonts w:ascii="Verdana" w:hAnsi="Verdana"/>
            <w:b/>
            <w:color w:val="800000"/>
            <w:sz w:val="20"/>
            <w:szCs w:val="20"/>
          </w:rPr>
          <w:t xml:space="preserve"> </w:t>
        </w:r>
        <w:r w:rsidR="00A9455E">
          <w:rPr>
            <w:rFonts w:ascii="Verdana" w:hAnsi="Verdana"/>
            <w:b/>
            <w:color w:val="781844"/>
            <w:sz w:val="20"/>
            <w:szCs w:val="20"/>
          </w:rPr>
          <w:t>| Online</w:t>
        </w:r>
        <w:r w:rsidR="00A9455E" w:rsidRPr="004B1DA4">
          <w:rPr>
            <w:rFonts w:ascii="Verdana" w:hAnsi="Verdana"/>
            <w:b/>
            <w:color w:val="781844"/>
            <w:sz w:val="20"/>
            <w:szCs w:val="20"/>
          </w:rPr>
          <w:t xml:space="preserve">: </w:t>
        </w:r>
        <w:hyperlink r:id="rId2" w:history="1">
          <w:r w:rsidR="00A9455E" w:rsidRPr="005257FC">
            <w:rPr>
              <w:rStyle w:val="Hyperlink"/>
              <w:rFonts w:ascii="Verdana" w:hAnsi="Verdana"/>
              <w:b/>
              <w:sz w:val="20"/>
              <w:szCs w:val="20"/>
            </w:rPr>
            <w:t>www.DisRightsCT.org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C6AB" w14:textId="77777777" w:rsidR="00215ECA" w:rsidRDefault="00215ECA" w:rsidP="0063248F">
      <w:pPr>
        <w:spacing w:after="0" w:line="240" w:lineRule="auto"/>
      </w:pPr>
      <w:r>
        <w:separator/>
      </w:r>
    </w:p>
  </w:footnote>
  <w:footnote w:type="continuationSeparator" w:id="0">
    <w:p w14:paraId="7329B88F" w14:textId="77777777" w:rsidR="00215ECA" w:rsidRDefault="00215ECA" w:rsidP="0063248F">
      <w:pPr>
        <w:spacing w:after="0" w:line="240" w:lineRule="auto"/>
      </w:pPr>
      <w:r>
        <w:continuationSeparator/>
      </w:r>
    </w:p>
  </w:footnote>
  <w:footnote w:type="continuationNotice" w:id="1">
    <w:p w14:paraId="0FB683A1" w14:textId="77777777" w:rsidR="00215ECA" w:rsidRDefault="00215E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510"/>
    <w:multiLevelType w:val="multilevel"/>
    <w:tmpl w:val="682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40122"/>
    <w:multiLevelType w:val="hybridMultilevel"/>
    <w:tmpl w:val="227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1D5ADC"/>
    <w:multiLevelType w:val="hybridMultilevel"/>
    <w:tmpl w:val="59EA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27C8D"/>
    <w:multiLevelType w:val="multilevel"/>
    <w:tmpl w:val="274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C4A5D"/>
    <w:multiLevelType w:val="hybridMultilevel"/>
    <w:tmpl w:val="4F9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573040">
    <w:abstractNumId w:val="2"/>
  </w:num>
  <w:num w:numId="2" w16cid:durableId="1216769881">
    <w:abstractNumId w:val="3"/>
  </w:num>
  <w:num w:numId="3" w16cid:durableId="152257854">
    <w:abstractNumId w:val="0"/>
  </w:num>
  <w:num w:numId="4" w16cid:durableId="1587500111">
    <w:abstractNumId w:val="1"/>
  </w:num>
  <w:num w:numId="5" w16cid:durableId="1771119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4"/>
    <w:rsid w:val="00002F21"/>
    <w:rsid w:val="0004432C"/>
    <w:rsid w:val="00053E32"/>
    <w:rsid w:val="000620A3"/>
    <w:rsid w:val="00093CF1"/>
    <w:rsid w:val="000C6A82"/>
    <w:rsid w:val="001116C9"/>
    <w:rsid w:val="00134B00"/>
    <w:rsid w:val="00183F30"/>
    <w:rsid w:val="0019281C"/>
    <w:rsid w:val="002058CC"/>
    <w:rsid w:val="00215ECA"/>
    <w:rsid w:val="00222F52"/>
    <w:rsid w:val="00234675"/>
    <w:rsid w:val="002C151F"/>
    <w:rsid w:val="002C6F83"/>
    <w:rsid w:val="00304945"/>
    <w:rsid w:val="003157FB"/>
    <w:rsid w:val="00331296"/>
    <w:rsid w:val="0033520B"/>
    <w:rsid w:val="00346751"/>
    <w:rsid w:val="00347FA3"/>
    <w:rsid w:val="00377835"/>
    <w:rsid w:val="003C3A14"/>
    <w:rsid w:val="00404444"/>
    <w:rsid w:val="00410851"/>
    <w:rsid w:val="00422F77"/>
    <w:rsid w:val="00445FA6"/>
    <w:rsid w:val="00447F78"/>
    <w:rsid w:val="00460C5A"/>
    <w:rsid w:val="00486BC7"/>
    <w:rsid w:val="004E5A08"/>
    <w:rsid w:val="004F2A14"/>
    <w:rsid w:val="005D4AB3"/>
    <w:rsid w:val="005E02C0"/>
    <w:rsid w:val="00615766"/>
    <w:rsid w:val="006212E8"/>
    <w:rsid w:val="00624CEA"/>
    <w:rsid w:val="0063248F"/>
    <w:rsid w:val="006633B6"/>
    <w:rsid w:val="00702D83"/>
    <w:rsid w:val="0071576D"/>
    <w:rsid w:val="0072201B"/>
    <w:rsid w:val="00736FB9"/>
    <w:rsid w:val="00764BA0"/>
    <w:rsid w:val="00766C45"/>
    <w:rsid w:val="007F03CA"/>
    <w:rsid w:val="007F4581"/>
    <w:rsid w:val="0083226D"/>
    <w:rsid w:val="0084236D"/>
    <w:rsid w:val="0084436F"/>
    <w:rsid w:val="008839C8"/>
    <w:rsid w:val="008933BC"/>
    <w:rsid w:val="008C7C1F"/>
    <w:rsid w:val="008D1153"/>
    <w:rsid w:val="008D78EE"/>
    <w:rsid w:val="00941441"/>
    <w:rsid w:val="00951F85"/>
    <w:rsid w:val="0095550E"/>
    <w:rsid w:val="0095796A"/>
    <w:rsid w:val="00965349"/>
    <w:rsid w:val="00972293"/>
    <w:rsid w:val="009743F6"/>
    <w:rsid w:val="009C6B88"/>
    <w:rsid w:val="009E741E"/>
    <w:rsid w:val="00A12D3C"/>
    <w:rsid w:val="00A256B1"/>
    <w:rsid w:val="00A41BE6"/>
    <w:rsid w:val="00A57383"/>
    <w:rsid w:val="00A654BB"/>
    <w:rsid w:val="00A75424"/>
    <w:rsid w:val="00A831BF"/>
    <w:rsid w:val="00A9455E"/>
    <w:rsid w:val="00AE00ED"/>
    <w:rsid w:val="00AF797E"/>
    <w:rsid w:val="00B22588"/>
    <w:rsid w:val="00B30BEF"/>
    <w:rsid w:val="00B33F3A"/>
    <w:rsid w:val="00B43C75"/>
    <w:rsid w:val="00B55700"/>
    <w:rsid w:val="00B61E8D"/>
    <w:rsid w:val="00BF69C8"/>
    <w:rsid w:val="00C02750"/>
    <w:rsid w:val="00C253DD"/>
    <w:rsid w:val="00C257D5"/>
    <w:rsid w:val="00C730AB"/>
    <w:rsid w:val="00CA199B"/>
    <w:rsid w:val="00CA339F"/>
    <w:rsid w:val="00CA5705"/>
    <w:rsid w:val="00CB10B3"/>
    <w:rsid w:val="00D46C37"/>
    <w:rsid w:val="00D61DF6"/>
    <w:rsid w:val="00D73DD6"/>
    <w:rsid w:val="00D9637C"/>
    <w:rsid w:val="00DF3A6F"/>
    <w:rsid w:val="00E15EAE"/>
    <w:rsid w:val="00E56F10"/>
    <w:rsid w:val="00E663E2"/>
    <w:rsid w:val="00EC6A5B"/>
    <w:rsid w:val="00FA7CED"/>
    <w:rsid w:val="00FB2009"/>
    <w:rsid w:val="00FE7BF5"/>
    <w:rsid w:val="00FF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F8EF"/>
  <w15:chartTrackingRefBased/>
  <w15:docId w15:val="{9E11BCFC-283F-4225-9A5E-E8001515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02F21"/>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39"/>
    <w:rsid w:val="004F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424"/>
    <w:rPr>
      <w:color w:val="0563C1" w:themeColor="hyperlink"/>
      <w:u w:val="single"/>
    </w:rPr>
  </w:style>
  <w:style w:type="character" w:styleId="FollowedHyperlink">
    <w:name w:val="FollowedHyperlink"/>
    <w:basedOn w:val="DefaultParagraphFont"/>
    <w:uiPriority w:val="99"/>
    <w:semiHidden/>
    <w:unhideWhenUsed/>
    <w:rsid w:val="00CB10B3"/>
    <w:rPr>
      <w:color w:val="954F72" w:themeColor="followedHyperlink"/>
      <w:u w:val="single"/>
    </w:rPr>
  </w:style>
  <w:style w:type="paragraph" w:styleId="ListParagraph">
    <w:name w:val="List Paragraph"/>
    <w:basedOn w:val="Normal"/>
    <w:uiPriority w:val="34"/>
    <w:qFormat/>
    <w:rsid w:val="00D46C37"/>
    <w:pPr>
      <w:ind w:left="720"/>
      <w:contextualSpacing/>
    </w:pPr>
  </w:style>
  <w:style w:type="paragraph" w:styleId="NoSpacing">
    <w:name w:val="No Spacing"/>
    <w:uiPriority w:val="1"/>
    <w:qFormat/>
    <w:rsid w:val="00764BA0"/>
    <w:pPr>
      <w:spacing w:after="0" w:line="240" w:lineRule="auto"/>
    </w:pPr>
  </w:style>
  <w:style w:type="paragraph" w:styleId="Title">
    <w:name w:val="Title"/>
    <w:basedOn w:val="Normal"/>
    <w:next w:val="Normal"/>
    <w:link w:val="TitleChar"/>
    <w:uiPriority w:val="10"/>
    <w:qFormat/>
    <w:rsid w:val="00632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48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8F"/>
  </w:style>
  <w:style w:type="paragraph" w:styleId="Footer">
    <w:name w:val="footer"/>
    <w:basedOn w:val="Normal"/>
    <w:link w:val="FooterChar"/>
    <w:uiPriority w:val="99"/>
    <w:unhideWhenUsed/>
    <w:rsid w:val="0063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8F"/>
  </w:style>
  <w:style w:type="character" w:customStyle="1" w:styleId="UnresolvedMention1">
    <w:name w:val="Unresolved Mention1"/>
    <w:basedOn w:val="DefaultParagraphFont"/>
    <w:uiPriority w:val="99"/>
    <w:semiHidden/>
    <w:unhideWhenUsed/>
    <w:rsid w:val="00304945"/>
    <w:rPr>
      <w:color w:val="605E5C"/>
      <w:shd w:val="clear" w:color="auto" w:fill="E1DFDD"/>
    </w:rPr>
  </w:style>
  <w:style w:type="paragraph" w:styleId="NormalWeb">
    <w:name w:val="Normal (Web)"/>
    <w:basedOn w:val="Normal"/>
    <w:uiPriority w:val="99"/>
    <w:semiHidden/>
    <w:unhideWhenUsed/>
    <w:rsid w:val="00C027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7997">
      <w:bodyDiv w:val="1"/>
      <w:marLeft w:val="0"/>
      <w:marRight w:val="0"/>
      <w:marTop w:val="0"/>
      <w:marBottom w:val="0"/>
      <w:divBdr>
        <w:top w:val="none" w:sz="0" w:space="0" w:color="auto"/>
        <w:left w:val="none" w:sz="0" w:space="0" w:color="auto"/>
        <w:bottom w:val="none" w:sz="0" w:space="0" w:color="auto"/>
        <w:right w:val="none" w:sz="0" w:space="0" w:color="auto"/>
      </w:divBdr>
    </w:div>
    <w:div w:id="13156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investigations@ct.gov" TargetMode="External"/><Relationship Id="rId13" Type="http://schemas.openxmlformats.org/officeDocument/2006/relationships/hyperlink" Target="mailto:USACT.Citizenscomplaint@usdoj.gov" TargetMode="External"/><Relationship Id="rId18" Type="http://schemas.openxmlformats.org/officeDocument/2006/relationships/hyperlink" Target="mailto:patientsafetyreport@jointcommiss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OCRMail@hhs.gov" TargetMode="External"/><Relationship Id="rId7" Type="http://schemas.openxmlformats.org/officeDocument/2006/relationships/image" Target="media/image1.png"/><Relationship Id="rId12" Type="http://schemas.openxmlformats.org/officeDocument/2006/relationships/hyperlink" Target="http://www.ct.gov/chro" TargetMode="External"/><Relationship Id="rId17" Type="http://schemas.openxmlformats.org/officeDocument/2006/relationships/hyperlink" Target="https://www.ada.gov/fact_on_complaint.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skcrd@usdoj.gov" TargetMode="External"/><Relationship Id="rId20" Type="http://schemas.openxmlformats.org/officeDocument/2006/relationships/hyperlink" Target="https://bit.ly/2Hojb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DPH/Facility-Licensing--Investigations/Facility-Licensing--Investigations-Section-FLIS/FLIS-Complaint-Submission" TargetMode="External"/><Relationship Id="rId24" Type="http://schemas.openxmlformats.org/officeDocument/2006/relationships/hyperlink" Target="https://members.ctbar.org/search/custom.asp?id=2968" TargetMode="External"/><Relationship Id="rId5" Type="http://schemas.openxmlformats.org/officeDocument/2006/relationships/footnotes" Target="footnotes.xml"/><Relationship Id="rId15" Type="http://schemas.openxmlformats.org/officeDocument/2006/relationships/hyperlink" Target="https://www.justice.gov/file/1214316/download" TargetMode="External"/><Relationship Id="rId23" Type="http://schemas.openxmlformats.org/officeDocument/2006/relationships/hyperlink" Target="mailto:msc@ctbar.org" TargetMode="External"/><Relationship Id="rId10" Type="http://schemas.openxmlformats.org/officeDocument/2006/relationships/hyperlink" Target="mailto:dph.fliscomplaint@ct.gov" TargetMode="External"/><Relationship Id="rId19" Type="http://schemas.openxmlformats.org/officeDocument/2006/relationships/hyperlink" Target="https://bit.ly/332i8RN" TargetMode="External"/><Relationship Id="rId4" Type="http://schemas.openxmlformats.org/officeDocument/2006/relationships/webSettings" Target="webSettings.xml"/><Relationship Id="rId9" Type="http://schemas.openxmlformats.org/officeDocument/2006/relationships/hyperlink" Target="https://portal.ct.gov/-/media/DPH/Practitioner-Investigations-Unit-complaint-form.pdf" TargetMode="External"/><Relationship Id="rId14" Type="http://schemas.openxmlformats.org/officeDocument/2006/relationships/hyperlink" Target="https://www.justice.gov/usao-ct" TargetMode="External"/><Relationship Id="rId22" Type="http://schemas.openxmlformats.org/officeDocument/2006/relationships/hyperlink" Target="https://ocrportal.hhs.gov/ocr/smartscreen/main.js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sRightsCT.org" TargetMode="External"/><Relationship Id="rId1" Type="http://schemas.openxmlformats.org/officeDocument/2006/relationships/hyperlink" Target="mailto:Info@DisRights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Links>
    <vt:vector size="114" baseType="variant">
      <vt:variant>
        <vt:i4>3014755</vt:i4>
      </vt:variant>
      <vt:variant>
        <vt:i4>48</vt:i4>
      </vt:variant>
      <vt:variant>
        <vt:i4>0</vt:i4>
      </vt:variant>
      <vt:variant>
        <vt:i4>5</vt:i4>
      </vt:variant>
      <vt:variant>
        <vt:lpwstr>https://members.ctbar.org/search/custom.asp?id=2968</vt:lpwstr>
      </vt:variant>
      <vt:variant>
        <vt:lpwstr/>
      </vt:variant>
      <vt:variant>
        <vt:i4>1507376</vt:i4>
      </vt:variant>
      <vt:variant>
        <vt:i4>45</vt:i4>
      </vt:variant>
      <vt:variant>
        <vt:i4>0</vt:i4>
      </vt:variant>
      <vt:variant>
        <vt:i4>5</vt:i4>
      </vt:variant>
      <vt:variant>
        <vt:lpwstr>mailto:msc@ctbar.org</vt:lpwstr>
      </vt:variant>
      <vt:variant>
        <vt:lpwstr/>
      </vt:variant>
      <vt:variant>
        <vt:i4>2228330</vt:i4>
      </vt:variant>
      <vt:variant>
        <vt:i4>42</vt:i4>
      </vt:variant>
      <vt:variant>
        <vt:i4>0</vt:i4>
      </vt:variant>
      <vt:variant>
        <vt:i4>5</vt:i4>
      </vt:variant>
      <vt:variant>
        <vt:lpwstr>https://ocrportal.hhs.gov/ocr/smartscreen/main.jsf</vt:lpwstr>
      </vt:variant>
      <vt:variant>
        <vt:lpwstr/>
      </vt:variant>
      <vt:variant>
        <vt:i4>7864388</vt:i4>
      </vt:variant>
      <vt:variant>
        <vt:i4>39</vt:i4>
      </vt:variant>
      <vt:variant>
        <vt:i4>0</vt:i4>
      </vt:variant>
      <vt:variant>
        <vt:i4>5</vt:i4>
      </vt:variant>
      <vt:variant>
        <vt:lpwstr>mailto:OCRMail@hhs.gov</vt:lpwstr>
      </vt:variant>
      <vt:variant>
        <vt:lpwstr/>
      </vt:variant>
      <vt:variant>
        <vt:i4>6488163</vt:i4>
      </vt:variant>
      <vt:variant>
        <vt:i4>36</vt:i4>
      </vt:variant>
      <vt:variant>
        <vt:i4>0</vt:i4>
      </vt:variant>
      <vt:variant>
        <vt:i4>5</vt:i4>
      </vt:variant>
      <vt:variant>
        <vt:lpwstr>https://bit.ly/2HojbTs</vt:lpwstr>
      </vt:variant>
      <vt:variant>
        <vt:lpwstr/>
      </vt:variant>
      <vt:variant>
        <vt:i4>7864381</vt:i4>
      </vt:variant>
      <vt:variant>
        <vt:i4>33</vt:i4>
      </vt:variant>
      <vt:variant>
        <vt:i4>0</vt:i4>
      </vt:variant>
      <vt:variant>
        <vt:i4>5</vt:i4>
      </vt:variant>
      <vt:variant>
        <vt:lpwstr>https://bit.ly/332i8RN</vt:lpwstr>
      </vt:variant>
      <vt:variant>
        <vt:lpwstr/>
      </vt:variant>
      <vt:variant>
        <vt:i4>8192091</vt:i4>
      </vt:variant>
      <vt:variant>
        <vt:i4>30</vt:i4>
      </vt:variant>
      <vt:variant>
        <vt:i4>0</vt:i4>
      </vt:variant>
      <vt:variant>
        <vt:i4>5</vt:i4>
      </vt:variant>
      <vt:variant>
        <vt:lpwstr>mailto:patientsafetyreport@jointcommission.org</vt:lpwstr>
      </vt:variant>
      <vt:variant>
        <vt:lpwstr/>
      </vt:variant>
      <vt:variant>
        <vt:i4>2949234</vt:i4>
      </vt:variant>
      <vt:variant>
        <vt:i4>27</vt:i4>
      </vt:variant>
      <vt:variant>
        <vt:i4>0</vt:i4>
      </vt:variant>
      <vt:variant>
        <vt:i4>5</vt:i4>
      </vt:variant>
      <vt:variant>
        <vt:lpwstr>https://www.ada.gov/fact_on_complaint.htm</vt:lpwstr>
      </vt:variant>
      <vt:variant>
        <vt:lpwstr/>
      </vt:variant>
      <vt:variant>
        <vt:i4>458786</vt:i4>
      </vt:variant>
      <vt:variant>
        <vt:i4>24</vt:i4>
      </vt:variant>
      <vt:variant>
        <vt:i4>0</vt:i4>
      </vt:variant>
      <vt:variant>
        <vt:i4>5</vt:i4>
      </vt:variant>
      <vt:variant>
        <vt:lpwstr>mailto:askcrd@usdoj.gov</vt:lpwstr>
      </vt:variant>
      <vt:variant>
        <vt:lpwstr/>
      </vt:variant>
      <vt:variant>
        <vt:i4>5439511</vt:i4>
      </vt:variant>
      <vt:variant>
        <vt:i4>21</vt:i4>
      </vt:variant>
      <vt:variant>
        <vt:i4>0</vt:i4>
      </vt:variant>
      <vt:variant>
        <vt:i4>5</vt:i4>
      </vt:variant>
      <vt:variant>
        <vt:lpwstr>https://www.justice.gov/file/1214316/download</vt:lpwstr>
      </vt:variant>
      <vt:variant>
        <vt:lpwstr/>
      </vt:variant>
      <vt:variant>
        <vt:i4>3866749</vt:i4>
      </vt:variant>
      <vt:variant>
        <vt:i4>18</vt:i4>
      </vt:variant>
      <vt:variant>
        <vt:i4>0</vt:i4>
      </vt:variant>
      <vt:variant>
        <vt:i4>5</vt:i4>
      </vt:variant>
      <vt:variant>
        <vt:lpwstr>https://www.justice.gov/usao-ct</vt:lpwstr>
      </vt:variant>
      <vt:variant>
        <vt:lpwstr/>
      </vt:variant>
      <vt:variant>
        <vt:i4>1310831</vt:i4>
      </vt:variant>
      <vt:variant>
        <vt:i4>15</vt:i4>
      </vt:variant>
      <vt:variant>
        <vt:i4>0</vt:i4>
      </vt:variant>
      <vt:variant>
        <vt:i4>5</vt:i4>
      </vt:variant>
      <vt:variant>
        <vt:lpwstr>mailto:USACT.Citizenscomplaint@usdoj.gov</vt:lpwstr>
      </vt:variant>
      <vt:variant>
        <vt:lpwstr/>
      </vt:variant>
      <vt:variant>
        <vt:i4>2162724</vt:i4>
      </vt:variant>
      <vt:variant>
        <vt:i4>12</vt:i4>
      </vt:variant>
      <vt:variant>
        <vt:i4>0</vt:i4>
      </vt:variant>
      <vt:variant>
        <vt:i4>5</vt:i4>
      </vt:variant>
      <vt:variant>
        <vt:lpwstr>http://www.ct.gov/chro</vt:lpwstr>
      </vt:variant>
      <vt:variant>
        <vt:lpwstr/>
      </vt:variant>
      <vt:variant>
        <vt:i4>6488125</vt:i4>
      </vt:variant>
      <vt:variant>
        <vt:i4>9</vt:i4>
      </vt:variant>
      <vt:variant>
        <vt:i4>0</vt:i4>
      </vt:variant>
      <vt:variant>
        <vt:i4>5</vt:i4>
      </vt:variant>
      <vt:variant>
        <vt:lpwstr>https://portal.ct.gov/DPH/Facility-Licensing--Investigations/Facility-Licensing--Investigations-Section-FLIS/FLIS-Complaint-Submission</vt:lpwstr>
      </vt:variant>
      <vt:variant>
        <vt:lpwstr/>
      </vt:variant>
      <vt:variant>
        <vt:i4>3932232</vt:i4>
      </vt:variant>
      <vt:variant>
        <vt:i4>6</vt:i4>
      </vt:variant>
      <vt:variant>
        <vt:i4>0</vt:i4>
      </vt:variant>
      <vt:variant>
        <vt:i4>5</vt:i4>
      </vt:variant>
      <vt:variant>
        <vt:lpwstr>mailto:dph.fliscomplaint@ct.gov</vt:lpwstr>
      </vt:variant>
      <vt:variant>
        <vt:lpwstr/>
      </vt:variant>
      <vt:variant>
        <vt:i4>4194329</vt:i4>
      </vt:variant>
      <vt:variant>
        <vt:i4>3</vt:i4>
      </vt:variant>
      <vt:variant>
        <vt:i4>0</vt:i4>
      </vt:variant>
      <vt:variant>
        <vt:i4>5</vt:i4>
      </vt:variant>
      <vt:variant>
        <vt:lpwstr>https://portal.ct.gov/-/media/DPH/Practitioner-Investigations-Unit-complaint-form.pdf</vt:lpwstr>
      </vt:variant>
      <vt:variant>
        <vt:lpwstr/>
      </vt:variant>
      <vt:variant>
        <vt:i4>2621510</vt:i4>
      </vt:variant>
      <vt:variant>
        <vt:i4>0</vt:i4>
      </vt:variant>
      <vt:variant>
        <vt:i4>0</vt:i4>
      </vt:variant>
      <vt:variant>
        <vt:i4>5</vt:i4>
      </vt:variant>
      <vt:variant>
        <vt:lpwstr>mailto:dph.investigations@ct.gov</vt:lpwstr>
      </vt:variant>
      <vt:variant>
        <vt:lpwstr/>
      </vt:variant>
      <vt:variant>
        <vt:i4>3276903</vt:i4>
      </vt:variant>
      <vt:variant>
        <vt:i4>6</vt:i4>
      </vt:variant>
      <vt:variant>
        <vt:i4>0</vt:i4>
      </vt:variant>
      <vt:variant>
        <vt:i4>5</vt:i4>
      </vt:variant>
      <vt:variant>
        <vt:lpwstr>http://www.disrightsct.org/</vt:lpwstr>
      </vt:variant>
      <vt:variant>
        <vt:lpwstr/>
      </vt:variant>
      <vt:variant>
        <vt:i4>1703989</vt:i4>
      </vt:variant>
      <vt:variant>
        <vt:i4>3</vt:i4>
      </vt:variant>
      <vt:variant>
        <vt:i4>0</vt:i4>
      </vt:variant>
      <vt:variant>
        <vt:i4>5</vt:i4>
      </vt:variant>
      <vt:variant>
        <vt:lpwstr>mailto:Info@DisRightsCT.org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Rivera</dc:creator>
  <cp:keywords/>
  <dc:description/>
  <cp:lastModifiedBy>Marissa Rivera</cp:lastModifiedBy>
  <cp:revision>2</cp:revision>
  <dcterms:created xsi:type="dcterms:W3CDTF">2022-04-19T18:07:00Z</dcterms:created>
  <dcterms:modified xsi:type="dcterms:W3CDTF">2022-04-19T18:07:00Z</dcterms:modified>
</cp:coreProperties>
</file>